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EC9" w:rsidRPr="00B44D18" w:rsidRDefault="00CA48F6" w:rsidP="000D5EC9">
      <w:pPr>
        <w:pStyle w:val="CRCoverPage"/>
        <w:tabs>
          <w:tab w:val="right" w:pos="9639"/>
          <w:tab w:val="right" w:pos="13323"/>
        </w:tabs>
        <w:spacing w:after="0"/>
        <w:rPr>
          <w:rFonts w:eastAsiaTheme="minorEastAsia" w:cs="Arial"/>
          <w:b/>
          <w:sz w:val="24"/>
          <w:szCs w:val="24"/>
          <w:lang w:eastAsia="zh-CN"/>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EC3824">
        <w:rPr>
          <w:rFonts w:eastAsiaTheme="minorEastAsia" w:cs="Arial" w:hint="eastAsia"/>
          <w:b/>
          <w:sz w:val="24"/>
          <w:szCs w:val="24"/>
          <w:lang w:eastAsia="zh-CN"/>
        </w:rPr>
        <w:t>8</w:t>
      </w:r>
      <w:r w:rsidR="003D1EED">
        <w:rPr>
          <w:rFonts w:eastAsiaTheme="minorEastAsia" w:cs="Arial" w:hint="eastAsia"/>
          <w:b/>
          <w:sz w:val="24"/>
          <w:szCs w:val="24"/>
          <w:lang w:eastAsia="zh-CN"/>
        </w:rPr>
        <w:t>-</w:t>
      </w:r>
      <w:r w:rsidR="003D1EED">
        <w:rPr>
          <w:rFonts w:cs="Arial"/>
          <w:b/>
          <w:sz w:val="24"/>
        </w:rPr>
        <w:t>e</w:t>
      </w:r>
      <w:r w:rsidR="000D5EC9" w:rsidRPr="007D3E81">
        <w:rPr>
          <w:rFonts w:cs="Arial"/>
          <w:b/>
          <w:sz w:val="24"/>
          <w:szCs w:val="24"/>
        </w:rPr>
        <w:tab/>
      </w:r>
      <w:r w:rsidR="008B3100">
        <w:rPr>
          <w:rFonts w:cs="Arial"/>
          <w:b/>
          <w:sz w:val="24"/>
          <w:szCs w:val="24"/>
        </w:rPr>
        <w:t>R3-</w:t>
      </w:r>
      <w:r w:rsidR="008B3100">
        <w:rPr>
          <w:rFonts w:eastAsiaTheme="minorEastAsia" w:cs="Arial" w:hint="eastAsia"/>
          <w:b/>
          <w:sz w:val="24"/>
          <w:szCs w:val="24"/>
          <w:lang w:eastAsia="zh-CN"/>
        </w:rPr>
        <w:t>20</w:t>
      </w:r>
      <w:r w:rsidR="00326AB2">
        <w:rPr>
          <w:rFonts w:eastAsiaTheme="minorEastAsia" w:cs="Arial" w:hint="eastAsia"/>
          <w:b/>
          <w:sz w:val="24"/>
          <w:szCs w:val="24"/>
          <w:lang w:eastAsia="zh-CN"/>
        </w:rPr>
        <w:t>3566</w:t>
      </w:r>
    </w:p>
    <w:p w:rsidR="00B40BA4" w:rsidRPr="00257E21" w:rsidRDefault="00EF35D3" w:rsidP="00B40BA4">
      <w:pPr>
        <w:pStyle w:val="CRCoverPage"/>
        <w:tabs>
          <w:tab w:val="right" w:pos="9639"/>
          <w:tab w:val="right" w:pos="13323"/>
        </w:tabs>
        <w:spacing w:after="0"/>
        <w:rPr>
          <w:rFonts w:eastAsiaTheme="minorEastAsia" w:cs="Arial"/>
          <w:b/>
          <w:sz w:val="24"/>
          <w:szCs w:val="24"/>
          <w:lang w:eastAsia="zh-CN"/>
        </w:rPr>
      </w:pPr>
      <w:r>
        <w:rPr>
          <w:rFonts w:cs="Arial"/>
          <w:b/>
          <w:sz w:val="24"/>
          <w:szCs w:val="24"/>
        </w:rPr>
        <w:t xml:space="preserve">Electronic, </w:t>
      </w:r>
      <w:r>
        <w:rPr>
          <w:rFonts w:eastAsiaTheme="minorEastAsia" w:cs="Arial" w:hint="eastAsia"/>
          <w:b/>
          <w:sz w:val="24"/>
          <w:szCs w:val="24"/>
          <w:lang w:eastAsia="zh-CN"/>
        </w:rPr>
        <w:t xml:space="preserve">1 </w:t>
      </w:r>
      <w:r>
        <w:rPr>
          <w:rFonts w:cs="Arial"/>
          <w:b/>
          <w:sz w:val="24"/>
          <w:szCs w:val="24"/>
        </w:rPr>
        <w:t xml:space="preserve">– </w:t>
      </w:r>
      <w:r>
        <w:rPr>
          <w:rFonts w:eastAsiaTheme="minorEastAsia" w:cs="Arial" w:hint="eastAsia"/>
          <w:b/>
          <w:sz w:val="24"/>
          <w:szCs w:val="24"/>
          <w:lang w:eastAsia="zh-CN"/>
        </w:rPr>
        <w:t>11</w:t>
      </w:r>
      <w:r>
        <w:rPr>
          <w:rFonts w:cs="Arial"/>
          <w:b/>
          <w:sz w:val="24"/>
          <w:szCs w:val="24"/>
        </w:rPr>
        <w:t xml:space="preserve"> </w:t>
      </w:r>
      <w:r>
        <w:rPr>
          <w:rFonts w:eastAsiaTheme="minorEastAsia" w:cs="Arial" w:hint="eastAsia"/>
          <w:b/>
          <w:sz w:val="24"/>
          <w:szCs w:val="24"/>
          <w:lang w:eastAsia="zh-CN"/>
        </w:rPr>
        <w:t>June</w:t>
      </w:r>
      <w:r w:rsidR="00CD7DC6" w:rsidRPr="00CD7DC6">
        <w:rPr>
          <w:rFonts w:cs="Arial"/>
          <w:b/>
          <w:sz w:val="24"/>
          <w:szCs w:val="24"/>
        </w:rPr>
        <w:t xml:space="preserve"> 2020</w:t>
      </w:r>
    </w:p>
    <w:p w:rsidR="0037119B" w:rsidRPr="007D3E81" w:rsidRDefault="0037119B" w:rsidP="0037119B">
      <w:pPr>
        <w:pStyle w:val="ac"/>
        <w:jc w:val="both"/>
        <w:rPr>
          <w:rFonts w:eastAsia="宋体"/>
          <w:b w:val="0"/>
          <w:i w:val="0"/>
          <w:noProof w:val="0"/>
          <w:sz w:val="24"/>
          <w:lang w:eastAsia="zh-CN"/>
        </w:rPr>
      </w:pPr>
    </w:p>
    <w:p w:rsidR="00D3232E" w:rsidRPr="00CA009D" w:rsidRDefault="00D3232E" w:rsidP="00D3232E">
      <w:pPr>
        <w:spacing w:after="0" w:line="276" w:lineRule="auto"/>
        <w:rPr>
          <w:rFonts w:eastAsia="Calibri" w:cs="Arial"/>
          <w:b/>
          <w:szCs w:val="24"/>
          <w:lang w:eastAsia="en-GB"/>
        </w:rPr>
      </w:pPr>
      <w:r w:rsidRPr="00CA009D">
        <w:rPr>
          <w:rFonts w:ascii="Arial" w:eastAsia="Calibri" w:hAnsi="Arial" w:cs="Arial"/>
          <w:b/>
          <w:sz w:val="24"/>
          <w:szCs w:val="24"/>
          <w:lang w:eastAsia="en-GB"/>
        </w:rPr>
        <w:t>Agenda item:</w:t>
      </w:r>
      <w:r w:rsidRPr="00CA009D">
        <w:rPr>
          <w:rFonts w:ascii="Arial" w:eastAsia="Calibri" w:hAnsi="Arial" w:cs="Arial"/>
          <w:b/>
          <w:sz w:val="24"/>
          <w:szCs w:val="24"/>
          <w:lang w:eastAsia="en-GB"/>
        </w:rPr>
        <w:tab/>
        <w:t>15.2.1</w:t>
      </w:r>
      <w:r w:rsidRPr="00CA009D">
        <w:rPr>
          <w:rFonts w:ascii="Arial" w:eastAsia="Calibri" w:hAnsi="Arial" w:cs="Arial" w:hint="eastAsia"/>
          <w:b/>
          <w:sz w:val="24"/>
          <w:szCs w:val="24"/>
          <w:lang w:eastAsia="en-GB"/>
        </w:rPr>
        <w:t>.2</w:t>
      </w:r>
    </w:p>
    <w:p w:rsidR="0037119B" w:rsidRPr="00CA009D" w:rsidRDefault="0037119B" w:rsidP="00CA009D">
      <w:pPr>
        <w:spacing w:after="0" w:line="276" w:lineRule="auto"/>
        <w:rPr>
          <w:rFonts w:eastAsia="Calibri" w:cs="Arial"/>
          <w:b/>
          <w:szCs w:val="24"/>
          <w:lang w:eastAsia="en-GB"/>
        </w:rPr>
      </w:pPr>
      <w:r w:rsidRPr="00CA009D">
        <w:rPr>
          <w:rFonts w:ascii="Arial" w:eastAsia="Calibri" w:hAnsi="Arial" w:cs="Arial"/>
          <w:b/>
          <w:sz w:val="24"/>
          <w:szCs w:val="24"/>
          <w:lang w:eastAsia="en-GB"/>
        </w:rPr>
        <w:t xml:space="preserve">Source: </w:t>
      </w:r>
      <w:r w:rsidRPr="00CA009D">
        <w:rPr>
          <w:rFonts w:ascii="Arial" w:eastAsia="Calibri" w:hAnsi="Arial" w:cs="Arial"/>
          <w:b/>
          <w:sz w:val="24"/>
          <w:szCs w:val="24"/>
          <w:lang w:eastAsia="en-GB"/>
        </w:rPr>
        <w:tab/>
      </w:r>
      <w:r w:rsidR="00CA009D">
        <w:rPr>
          <w:rFonts w:ascii="Arial" w:eastAsiaTheme="minorEastAsia" w:hAnsi="Arial" w:cs="Arial" w:hint="eastAsia"/>
          <w:b/>
          <w:sz w:val="24"/>
          <w:szCs w:val="24"/>
          <w:lang w:eastAsia="zh-CN"/>
        </w:rPr>
        <w:tab/>
      </w:r>
      <w:r w:rsidR="00CA009D">
        <w:rPr>
          <w:rFonts w:ascii="Arial" w:eastAsiaTheme="minorEastAsia" w:hAnsi="Arial" w:cs="Arial" w:hint="eastAsia"/>
          <w:b/>
          <w:sz w:val="24"/>
          <w:szCs w:val="24"/>
          <w:lang w:eastAsia="zh-CN"/>
        </w:rPr>
        <w:tab/>
      </w:r>
      <w:r w:rsidR="00C06C21" w:rsidRPr="00CA009D">
        <w:rPr>
          <w:rFonts w:ascii="Arial" w:eastAsia="Calibri" w:hAnsi="Arial" w:cs="Arial" w:hint="eastAsia"/>
          <w:b/>
          <w:sz w:val="24"/>
          <w:szCs w:val="24"/>
          <w:lang w:eastAsia="en-GB"/>
        </w:rPr>
        <w:t>CATT</w:t>
      </w:r>
    </w:p>
    <w:p w:rsidR="00D3232E" w:rsidRPr="00CA009D" w:rsidRDefault="00D3232E" w:rsidP="00D3232E">
      <w:pPr>
        <w:spacing w:after="0" w:line="276" w:lineRule="auto"/>
        <w:rPr>
          <w:rFonts w:eastAsia="Calibri" w:cs="Arial"/>
          <w:b/>
          <w:szCs w:val="24"/>
          <w:lang w:eastAsia="en-GB"/>
        </w:rPr>
      </w:pPr>
      <w:r w:rsidRPr="00CA009D">
        <w:rPr>
          <w:rFonts w:ascii="Arial" w:eastAsia="Calibri" w:hAnsi="Arial" w:cs="Arial"/>
          <w:b/>
          <w:sz w:val="24"/>
          <w:szCs w:val="24"/>
          <w:lang w:eastAsia="en-GB"/>
        </w:rPr>
        <w:t xml:space="preserve">Title: </w:t>
      </w:r>
      <w:r w:rsidRPr="00CA009D">
        <w:rPr>
          <w:rFonts w:ascii="Arial" w:eastAsia="Calibri" w:hAnsi="Arial" w:cs="Arial"/>
          <w:b/>
          <w:sz w:val="24"/>
          <w:szCs w:val="24"/>
          <w:lang w:eastAsia="en-GB"/>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sidRPr="00CA009D">
        <w:rPr>
          <w:rFonts w:ascii="Arial" w:eastAsia="Calibri" w:hAnsi="Arial" w:cs="Arial"/>
          <w:b/>
          <w:sz w:val="24"/>
          <w:szCs w:val="24"/>
          <w:lang w:eastAsia="en-GB"/>
        </w:rPr>
        <w:t>Remaining X2/Xn</w:t>
      </w:r>
      <w:r w:rsidRPr="00CA009D">
        <w:rPr>
          <w:rFonts w:ascii="Arial" w:eastAsia="Calibri" w:hAnsi="Arial" w:cs="Arial" w:hint="eastAsia"/>
          <w:b/>
          <w:sz w:val="24"/>
          <w:szCs w:val="24"/>
          <w:lang w:eastAsia="en-GB"/>
        </w:rPr>
        <w:t>/E1</w:t>
      </w:r>
      <w:r w:rsidRPr="00CA009D">
        <w:rPr>
          <w:rFonts w:ascii="Arial" w:eastAsia="Calibri" w:hAnsi="Arial" w:cs="Arial"/>
          <w:b/>
          <w:sz w:val="24"/>
          <w:szCs w:val="24"/>
          <w:lang w:eastAsia="en-GB"/>
        </w:rPr>
        <w:t xml:space="preserve"> Issues for </w:t>
      </w:r>
      <w:proofErr w:type="gramStart"/>
      <w:r w:rsidRPr="00CA009D">
        <w:rPr>
          <w:rFonts w:ascii="Arial" w:eastAsia="Calibri" w:hAnsi="Arial" w:cs="Arial"/>
          <w:b/>
          <w:sz w:val="24"/>
          <w:szCs w:val="24"/>
          <w:lang w:eastAsia="en-GB"/>
        </w:rPr>
        <w:t>DAPS</w:t>
      </w:r>
      <w:proofErr w:type="gramEnd"/>
      <w:r w:rsidRPr="00CA009D">
        <w:rPr>
          <w:rFonts w:ascii="Arial" w:eastAsia="Calibri" w:hAnsi="Arial" w:cs="Arial"/>
          <w:b/>
          <w:sz w:val="24"/>
          <w:szCs w:val="24"/>
          <w:lang w:eastAsia="en-GB"/>
        </w:rPr>
        <w:t xml:space="preserve"> HO</w:t>
      </w:r>
    </w:p>
    <w:p w:rsidR="0037119B" w:rsidRPr="00CA009D" w:rsidRDefault="0037119B" w:rsidP="00CA009D">
      <w:pPr>
        <w:spacing w:after="0" w:line="276" w:lineRule="auto"/>
        <w:rPr>
          <w:rFonts w:eastAsia="Calibri" w:cs="Arial"/>
          <w:b/>
          <w:szCs w:val="24"/>
          <w:lang w:eastAsia="en-GB"/>
        </w:rPr>
      </w:pPr>
      <w:r w:rsidRPr="00CA009D">
        <w:rPr>
          <w:rFonts w:ascii="Arial" w:eastAsia="Calibri" w:hAnsi="Arial" w:cs="Arial"/>
          <w:b/>
          <w:sz w:val="24"/>
          <w:szCs w:val="24"/>
          <w:lang w:eastAsia="en-GB"/>
        </w:rPr>
        <w:t>Document for:</w:t>
      </w:r>
      <w:r w:rsidRPr="00CA009D">
        <w:rPr>
          <w:rFonts w:ascii="Arial" w:eastAsia="Calibri" w:hAnsi="Arial" w:cs="Arial"/>
          <w:b/>
          <w:sz w:val="24"/>
          <w:szCs w:val="24"/>
          <w:lang w:eastAsia="en-GB"/>
        </w:rPr>
        <w:tab/>
      </w:r>
      <w:r w:rsidR="000D71CD" w:rsidRPr="00CA009D">
        <w:rPr>
          <w:rFonts w:ascii="Arial" w:eastAsia="Calibri" w:hAnsi="Arial" w:cs="Arial"/>
          <w:b/>
          <w:sz w:val="24"/>
          <w:szCs w:val="24"/>
          <w:lang w:eastAsia="en-GB"/>
        </w:rPr>
        <w:t>Discussion</w:t>
      </w:r>
    </w:p>
    <w:p w:rsidR="00B91FB5" w:rsidRPr="008E00A8" w:rsidRDefault="005456E5" w:rsidP="008E00A8">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167A45" w:rsidRPr="00F0526B" w:rsidRDefault="00296471" w:rsidP="000F033D">
      <w:pPr>
        <w:pStyle w:val="afa"/>
        <w:overflowPunct/>
        <w:autoSpaceDE/>
        <w:autoSpaceDN/>
        <w:adjustRightInd/>
        <w:spacing w:beforeLines="50" w:before="120"/>
        <w:jc w:val="both"/>
        <w:textAlignment w:val="auto"/>
        <w:rPr>
          <w:rFonts w:ascii="Arial" w:hAnsi="Arial" w:cs="Arial"/>
          <w:szCs w:val="24"/>
          <w:lang w:val="x-none" w:eastAsia="zh-CN"/>
        </w:rPr>
      </w:pPr>
      <w:r w:rsidRPr="00F0526B">
        <w:rPr>
          <w:rFonts w:ascii="Arial" w:hAnsi="Arial" w:cs="Arial"/>
          <w:szCs w:val="24"/>
          <w:lang w:val="x-none" w:eastAsia="zh-CN"/>
        </w:rPr>
        <w:t>A</w:t>
      </w:r>
      <w:r w:rsidR="00FB22D5" w:rsidRPr="00F0526B">
        <w:rPr>
          <w:rFonts w:ascii="Arial" w:hAnsi="Arial" w:cs="Arial"/>
          <w:szCs w:val="24"/>
          <w:lang w:val="x-none" w:eastAsia="zh-CN"/>
        </w:rPr>
        <w:t>t the previous</w:t>
      </w:r>
      <w:r w:rsidRPr="00F0526B">
        <w:rPr>
          <w:rFonts w:ascii="Arial" w:hAnsi="Arial" w:cs="Arial"/>
          <w:szCs w:val="24"/>
          <w:lang w:val="x-none" w:eastAsia="zh-CN"/>
        </w:rPr>
        <w:t xml:space="preserve"> RAN3 meeting</w:t>
      </w:r>
      <w:r w:rsidR="00FB22D5" w:rsidRPr="00F0526B">
        <w:rPr>
          <w:rFonts w:ascii="Arial" w:hAnsi="Arial" w:cs="Arial"/>
          <w:szCs w:val="24"/>
          <w:lang w:val="x-none" w:eastAsia="zh-CN"/>
        </w:rPr>
        <w:t>s</w:t>
      </w:r>
      <w:r w:rsidRPr="00F0526B">
        <w:rPr>
          <w:rFonts w:ascii="Arial" w:hAnsi="Arial" w:cs="Arial"/>
          <w:szCs w:val="24"/>
          <w:lang w:val="x-none" w:eastAsia="zh-CN"/>
        </w:rPr>
        <w:t xml:space="preserve">, </w:t>
      </w:r>
      <w:r w:rsidR="00FB22D5" w:rsidRPr="00F0526B">
        <w:rPr>
          <w:rFonts w:ascii="Arial" w:hAnsi="Arial" w:cs="Arial"/>
          <w:szCs w:val="24"/>
          <w:lang w:val="x-none" w:eastAsia="zh-CN"/>
        </w:rPr>
        <w:t>some</w:t>
      </w:r>
      <w:r w:rsidRPr="00F0526B">
        <w:rPr>
          <w:rFonts w:ascii="Arial" w:hAnsi="Arial" w:cs="Arial"/>
          <w:szCs w:val="24"/>
          <w:lang w:val="x-none" w:eastAsia="zh-CN"/>
        </w:rPr>
        <w:t xml:space="preserve"> progresses</w:t>
      </w:r>
      <w:r w:rsidR="00FB22D5" w:rsidRPr="00F0526B">
        <w:rPr>
          <w:rFonts w:ascii="Arial" w:hAnsi="Arial" w:cs="Arial"/>
          <w:szCs w:val="24"/>
          <w:lang w:val="x-none" w:eastAsia="zh-CN"/>
        </w:rPr>
        <w:t xml:space="preserve"> have</w:t>
      </w:r>
      <w:r w:rsidRPr="00F0526B">
        <w:rPr>
          <w:rFonts w:ascii="Arial" w:hAnsi="Arial" w:cs="Arial"/>
          <w:szCs w:val="24"/>
          <w:lang w:val="x-none" w:eastAsia="zh-CN"/>
        </w:rPr>
        <w:t xml:space="preserve"> been made on issues such as DAPS HO indicator, but there are some remaining issues to be further discussed</w:t>
      </w:r>
      <w:r w:rsidR="008E00A8" w:rsidRPr="00F0526B">
        <w:rPr>
          <w:rFonts w:ascii="Arial" w:hAnsi="Arial" w:cs="Arial"/>
          <w:szCs w:val="24"/>
          <w:lang w:val="x-none" w:eastAsia="zh-CN"/>
        </w:rPr>
        <w:t xml:space="preserve"> as below</w:t>
      </w:r>
      <w:r w:rsidR="00167A45" w:rsidRPr="00F0526B">
        <w:rPr>
          <w:rFonts w:ascii="Arial" w:hAnsi="Arial" w:cs="Arial"/>
          <w:szCs w:val="24"/>
          <w:lang w:val="x-none" w:eastAsia="zh-CN"/>
        </w:rPr>
        <w:t>:</w:t>
      </w:r>
    </w:p>
    <w:p w:rsidR="00EC3824" w:rsidRPr="00F0526B" w:rsidRDefault="00EC3824" w:rsidP="00EC3824">
      <w:pPr>
        <w:spacing w:after="0"/>
        <w:ind w:leftChars="200" w:left="400"/>
        <w:rPr>
          <w:rFonts w:ascii="Arial" w:eastAsia="宋体" w:hAnsi="Arial" w:cs="Arial"/>
          <w:color w:val="FF0000"/>
          <w:szCs w:val="24"/>
          <w:lang w:val="x-none" w:eastAsia="zh-CN"/>
        </w:rPr>
      </w:pPr>
      <w:r w:rsidRPr="00F0526B">
        <w:rPr>
          <w:rFonts w:ascii="Arial" w:eastAsia="宋体" w:hAnsi="Arial" w:cs="Arial"/>
          <w:color w:val="FF0000"/>
          <w:szCs w:val="24"/>
          <w:lang w:val="x-none" w:eastAsia="zh-CN"/>
        </w:rPr>
        <w:t>Whether DAPS response in X2AP is per E-RAB or one shot for all requested E-RABs. If per E-RAB, encode under E-RABs Admitted List; if one shot, encode within HO REQ ACK.</w:t>
      </w:r>
    </w:p>
    <w:p w:rsidR="00EC3824" w:rsidRPr="00F0526B" w:rsidRDefault="00EC3824" w:rsidP="00EC3824">
      <w:pPr>
        <w:spacing w:after="0"/>
        <w:ind w:leftChars="200" w:left="400"/>
        <w:rPr>
          <w:rFonts w:ascii="Arial" w:eastAsia="宋体" w:hAnsi="Arial" w:cs="Arial"/>
          <w:color w:val="FF0000"/>
          <w:szCs w:val="24"/>
          <w:lang w:val="x-none" w:eastAsia="zh-CN"/>
        </w:rPr>
      </w:pPr>
      <w:r w:rsidRPr="00F0526B">
        <w:rPr>
          <w:rFonts w:ascii="Arial" w:eastAsia="宋体" w:hAnsi="Arial" w:cs="Arial"/>
          <w:color w:val="FF0000"/>
          <w:szCs w:val="24"/>
          <w:lang w:val="x-none" w:eastAsia="zh-CN"/>
        </w:rPr>
        <w:t>Whether DAPS response in XnAP is per DRB or one shot for all requested DRBs. If one shot, encode within HO REQ ACK.</w:t>
      </w:r>
    </w:p>
    <w:p w:rsidR="00EC3824" w:rsidRPr="00F0526B" w:rsidRDefault="00EC3824" w:rsidP="00EC3824">
      <w:pPr>
        <w:spacing w:after="0"/>
        <w:ind w:leftChars="200" w:left="400"/>
        <w:rPr>
          <w:rFonts w:ascii="Arial" w:eastAsia="宋体" w:hAnsi="Arial" w:cs="Arial"/>
          <w:color w:val="FF0000"/>
          <w:szCs w:val="24"/>
          <w:lang w:val="x-none" w:eastAsia="zh-CN"/>
        </w:rPr>
      </w:pPr>
      <w:r w:rsidRPr="00F0526B">
        <w:rPr>
          <w:rFonts w:ascii="Arial" w:eastAsia="宋体" w:hAnsi="Arial" w:cs="Arial"/>
          <w:color w:val="FF0000"/>
          <w:szCs w:val="24"/>
          <w:lang w:val="x-none" w:eastAsia="zh-CN"/>
        </w:rPr>
        <w:t xml:space="preserve">Whether or not the target explicitly indicates in the DAPS Response Info IE, if admitted as classic HO instead. </w:t>
      </w:r>
    </w:p>
    <w:p w:rsidR="00EC3824" w:rsidRPr="00F0526B" w:rsidRDefault="00EC3824" w:rsidP="00EC3824">
      <w:pPr>
        <w:spacing w:after="0"/>
        <w:ind w:leftChars="200" w:left="400"/>
        <w:rPr>
          <w:rFonts w:ascii="Arial" w:eastAsia="宋体" w:hAnsi="Arial" w:cs="Arial"/>
          <w:color w:val="FF0000"/>
          <w:szCs w:val="24"/>
          <w:lang w:val="x-none" w:eastAsia="zh-CN"/>
        </w:rPr>
      </w:pPr>
      <w:r w:rsidRPr="00F0526B">
        <w:rPr>
          <w:rFonts w:ascii="Arial" w:eastAsia="宋体" w:hAnsi="Arial" w:cs="Arial"/>
          <w:color w:val="FF0000"/>
          <w:szCs w:val="24"/>
          <w:lang w:val="x-none" w:eastAsia="zh-CN"/>
        </w:rPr>
        <w:t>Whether to introduce “fallback to rel-14 MBB” in X2AP.</w:t>
      </w:r>
    </w:p>
    <w:p w:rsidR="000E075F" w:rsidRPr="00F0526B" w:rsidRDefault="00EC3824" w:rsidP="00EC3824">
      <w:pPr>
        <w:spacing w:after="0"/>
        <w:ind w:leftChars="200" w:left="400"/>
        <w:rPr>
          <w:rFonts w:ascii="Arial" w:eastAsia="宋体" w:hAnsi="Arial" w:cs="Arial"/>
          <w:color w:val="FF0000"/>
          <w:szCs w:val="24"/>
          <w:lang w:val="x-none" w:eastAsia="zh-CN"/>
        </w:rPr>
      </w:pPr>
      <w:r w:rsidRPr="00F0526B">
        <w:rPr>
          <w:rFonts w:ascii="Arial" w:eastAsia="宋体" w:hAnsi="Arial" w:cs="Arial"/>
          <w:color w:val="FF0000"/>
          <w:szCs w:val="24"/>
          <w:lang w:val="x-none" w:eastAsia="zh-CN"/>
        </w:rPr>
        <w:t>Whether CU-CP decides whether to accept DAPS HO or not and CU-UP follows (or rejects), or it should be CU-UP who makes decision To be continued...</w:t>
      </w:r>
    </w:p>
    <w:p w:rsidR="00296471" w:rsidRPr="00F0526B" w:rsidRDefault="003D5B91" w:rsidP="008171B6">
      <w:pPr>
        <w:pStyle w:val="afa"/>
        <w:overflowPunct/>
        <w:autoSpaceDE/>
        <w:autoSpaceDN/>
        <w:adjustRightInd/>
        <w:spacing w:beforeLines="50" w:before="120"/>
        <w:jc w:val="both"/>
        <w:textAlignment w:val="auto"/>
        <w:rPr>
          <w:rFonts w:ascii="Arial" w:hAnsi="Arial" w:cs="Arial"/>
          <w:szCs w:val="24"/>
          <w:lang w:val="x-none" w:eastAsia="zh-CN"/>
        </w:rPr>
      </w:pPr>
      <w:r w:rsidRPr="00F0526B">
        <w:rPr>
          <w:rFonts w:ascii="Arial" w:hAnsi="Arial" w:cs="Arial"/>
          <w:szCs w:val="24"/>
          <w:lang w:val="x-none" w:eastAsia="zh-CN"/>
        </w:rPr>
        <w:t>In this pap</w:t>
      </w:r>
      <w:r w:rsidR="005479FA" w:rsidRPr="00F0526B">
        <w:rPr>
          <w:rFonts w:ascii="Arial" w:hAnsi="Arial" w:cs="Arial"/>
          <w:szCs w:val="24"/>
          <w:lang w:val="x-none" w:eastAsia="zh-CN"/>
        </w:rPr>
        <w:t xml:space="preserve">er, we </w:t>
      </w:r>
      <w:r w:rsidR="001A46DD" w:rsidRPr="00F0526B">
        <w:rPr>
          <w:rFonts w:ascii="Arial" w:hAnsi="Arial" w:cs="Arial"/>
          <w:szCs w:val="24"/>
          <w:lang w:val="x-none" w:eastAsia="zh-CN"/>
        </w:rPr>
        <w:t>provide some proposals and analysis on the</w:t>
      </w:r>
      <w:r w:rsidR="00296471" w:rsidRPr="00F0526B">
        <w:rPr>
          <w:rFonts w:ascii="Arial" w:hAnsi="Arial" w:cs="Arial"/>
          <w:szCs w:val="24"/>
          <w:lang w:val="x-none" w:eastAsia="zh-CN"/>
        </w:rPr>
        <w:t>se remaining issues, and provide corresponding TPs and CR based on the baseline CRs from last RAN3 meeting.</w:t>
      </w:r>
    </w:p>
    <w:p w:rsidR="00006AA0" w:rsidRPr="007D3E81" w:rsidRDefault="001811AC"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8171B6" w:rsidRPr="00CF2383" w:rsidRDefault="008171B6" w:rsidP="000F033D">
      <w:pPr>
        <w:pStyle w:val="afa"/>
        <w:overflowPunct/>
        <w:autoSpaceDE/>
        <w:autoSpaceDN/>
        <w:adjustRightInd/>
        <w:spacing w:beforeLines="50" w:before="120"/>
        <w:jc w:val="both"/>
        <w:textAlignment w:val="auto"/>
        <w:rPr>
          <w:rFonts w:ascii="Arial" w:hAnsi="Arial" w:cs="Arial"/>
          <w:szCs w:val="24"/>
          <w:u w:val="single"/>
          <w:lang w:val="x-none" w:eastAsia="zh-CN"/>
        </w:rPr>
      </w:pPr>
      <w:r w:rsidRPr="00CF2383">
        <w:rPr>
          <w:rFonts w:ascii="Arial" w:hAnsi="Arial" w:cs="Arial"/>
          <w:szCs w:val="24"/>
          <w:u w:val="single"/>
          <w:lang w:val="x-none" w:eastAsia="zh-CN"/>
        </w:rPr>
        <w:t>Issue 1</w:t>
      </w:r>
      <w:r w:rsidR="000E075F" w:rsidRPr="00CF2383">
        <w:rPr>
          <w:rFonts w:ascii="Arial" w:hAnsi="Arial" w:cs="Arial"/>
          <w:szCs w:val="24"/>
          <w:u w:val="single"/>
          <w:lang w:val="x-none" w:eastAsia="zh-CN"/>
        </w:rPr>
        <w:t xml:space="preserve">: </w:t>
      </w:r>
      <w:r w:rsidR="00C866A3" w:rsidRPr="00CF2383">
        <w:rPr>
          <w:rFonts w:ascii="Arial" w:hAnsi="Arial" w:cs="Arial"/>
          <w:szCs w:val="24"/>
          <w:u w:val="single"/>
          <w:lang w:val="x-none" w:eastAsia="zh-CN"/>
        </w:rPr>
        <w:t>Whether DAPS response in X2AP is per E-RAB or one shot for all requested E-RABs. If per E-RAB, encode under E-RABs Admitted List; if one shot, encode within HO REQ ACK</w:t>
      </w:r>
      <w:r w:rsidR="00C866A3" w:rsidRPr="00CF2383">
        <w:rPr>
          <w:rFonts w:ascii="Arial" w:hAnsi="Arial" w:cs="Arial"/>
          <w:szCs w:val="24"/>
          <w:u w:val="single"/>
          <w:lang w:val="x-none" w:eastAsia="zh-CN"/>
        </w:rPr>
        <w:t>？</w:t>
      </w:r>
    </w:p>
    <w:p w:rsidR="008522C9" w:rsidRPr="00CF2383" w:rsidRDefault="008561FB" w:rsidP="008522C9">
      <w:pPr>
        <w:pStyle w:val="afa"/>
        <w:overflowPunct/>
        <w:autoSpaceDE/>
        <w:autoSpaceDN/>
        <w:adjustRightInd/>
        <w:spacing w:beforeLines="50" w:before="120"/>
        <w:jc w:val="both"/>
        <w:textAlignment w:val="auto"/>
        <w:rPr>
          <w:rFonts w:ascii="Arial" w:hAnsi="Arial" w:cs="Arial"/>
          <w:szCs w:val="24"/>
          <w:lang w:val="x-none" w:eastAsia="zh-CN"/>
        </w:rPr>
      </w:pPr>
      <w:r w:rsidRPr="00CF2383">
        <w:rPr>
          <w:rFonts w:ascii="Arial" w:hAnsi="Arial" w:cs="Arial"/>
          <w:szCs w:val="24"/>
          <w:lang w:val="x-none" w:eastAsia="zh-CN"/>
        </w:rPr>
        <w:t>According to the summary of offline discussion[</w:t>
      </w:r>
      <w:r w:rsidR="009C671B" w:rsidRPr="00CF2383">
        <w:rPr>
          <w:rFonts w:ascii="Arial" w:hAnsi="Arial" w:cs="Arial"/>
          <w:szCs w:val="24"/>
          <w:lang w:val="x-none" w:eastAsia="zh-CN"/>
        </w:rPr>
        <w:t>1</w:t>
      </w:r>
      <w:r w:rsidRPr="00CF2383">
        <w:rPr>
          <w:rFonts w:ascii="Arial" w:hAnsi="Arial" w:cs="Arial"/>
          <w:szCs w:val="24"/>
          <w:lang w:val="x-none" w:eastAsia="zh-CN"/>
        </w:rPr>
        <w:t>],</w:t>
      </w:r>
      <w:r w:rsidR="00127E70" w:rsidRPr="00CF2383">
        <w:rPr>
          <w:rFonts w:ascii="Arial" w:hAnsi="Arial" w:cs="Arial"/>
          <w:szCs w:val="24"/>
          <w:lang w:val="x-none" w:eastAsia="zh-CN"/>
        </w:rPr>
        <w:t xml:space="preserve"> </w:t>
      </w:r>
      <w:r w:rsidR="00255457" w:rsidRPr="00CF2383">
        <w:rPr>
          <w:rFonts w:ascii="Arial" w:hAnsi="Arial" w:cs="Arial"/>
          <w:szCs w:val="24"/>
          <w:lang w:val="x-none" w:eastAsia="zh-CN"/>
        </w:rPr>
        <w:t>the views of the companies on this issue are balanced as follows:</w:t>
      </w:r>
    </w:p>
    <w:p w:rsidR="008522C9" w:rsidRPr="00CF2383" w:rsidRDefault="008522C9" w:rsidP="008522C9">
      <w:pPr>
        <w:pStyle w:val="af9"/>
        <w:numPr>
          <w:ilvl w:val="0"/>
          <w:numId w:val="42"/>
        </w:numPr>
        <w:spacing w:before="240" w:line="259" w:lineRule="auto"/>
        <w:ind w:firstLineChars="0"/>
        <w:contextualSpacing/>
        <w:rPr>
          <w:rFonts w:ascii="Arial" w:eastAsia="宋体" w:hAnsi="Arial" w:cs="Arial"/>
          <w:szCs w:val="24"/>
          <w:lang w:val="x-none" w:eastAsia="zh-CN"/>
        </w:rPr>
      </w:pPr>
      <w:r w:rsidRPr="00CF2383">
        <w:rPr>
          <w:rFonts w:ascii="Arial" w:eastAsia="宋体" w:hAnsi="Arial" w:cs="Arial"/>
          <w:szCs w:val="24"/>
          <w:lang w:val="x-none" w:eastAsia="zh-CN"/>
        </w:rPr>
        <w:t xml:space="preserve">Option 1 (5) : ZTE, Intel, China </w:t>
      </w:r>
      <w:proofErr w:type="spellStart"/>
      <w:r w:rsidRPr="00CF2383">
        <w:rPr>
          <w:rFonts w:ascii="Arial" w:eastAsia="宋体" w:hAnsi="Arial" w:cs="Arial"/>
          <w:szCs w:val="24"/>
          <w:lang w:val="x-none" w:eastAsia="zh-CN"/>
        </w:rPr>
        <w:t>Telcom</w:t>
      </w:r>
      <w:proofErr w:type="spellEnd"/>
      <w:r w:rsidRPr="00CF2383">
        <w:rPr>
          <w:rFonts w:ascii="Arial" w:eastAsia="宋体" w:hAnsi="Arial" w:cs="Arial"/>
          <w:szCs w:val="24"/>
          <w:lang w:val="x-none" w:eastAsia="zh-CN"/>
        </w:rPr>
        <w:t>, Qualcomm, Samsung</w:t>
      </w:r>
    </w:p>
    <w:p w:rsidR="008522C9" w:rsidRPr="00CF2383" w:rsidRDefault="008522C9" w:rsidP="008522C9">
      <w:pPr>
        <w:pStyle w:val="af9"/>
        <w:numPr>
          <w:ilvl w:val="0"/>
          <w:numId w:val="42"/>
        </w:numPr>
        <w:spacing w:before="240" w:line="259" w:lineRule="auto"/>
        <w:ind w:firstLineChars="0"/>
        <w:contextualSpacing/>
        <w:rPr>
          <w:rFonts w:ascii="Arial" w:eastAsia="宋体" w:hAnsi="Arial" w:cs="Arial"/>
          <w:szCs w:val="24"/>
          <w:lang w:val="x-none" w:eastAsia="zh-CN"/>
        </w:rPr>
      </w:pPr>
      <w:r w:rsidRPr="00CF2383">
        <w:rPr>
          <w:rFonts w:ascii="Arial" w:eastAsia="宋体" w:hAnsi="Arial" w:cs="Arial"/>
          <w:szCs w:val="24"/>
          <w:lang w:val="x-none" w:eastAsia="zh-CN"/>
        </w:rPr>
        <w:t>Option 2 (1) : Huawei</w:t>
      </w:r>
    </w:p>
    <w:p w:rsidR="008522C9" w:rsidRPr="00CF2383" w:rsidRDefault="008522C9" w:rsidP="008522C9">
      <w:pPr>
        <w:pStyle w:val="af9"/>
        <w:numPr>
          <w:ilvl w:val="0"/>
          <w:numId w:val="42"/>
        </w:numPr>
        <w:spacing w:before="240" w:line="259" w:lineRule="auto"/>
        <w:ind w:firstLineChars="0"/>
        <w:contextualSpacing/>
        <w:rPr>
          <w:rFonts w:ascii="Arial" w:eastAsia="宋体" w:hAnsi="Arial" w:cs="Arial"/>
          <w:szCs w:val="24"/>
          <w:lang w:val="x-none" w:eastAsia="zh-CN"/>
        </w:rPr>
      </w:pPr>
      <w:r w:rsidRPr="00CF2383">
        <w:rPr>
          <w:rFonts w:ascii="Arial" w:eastAsia="宋体" w:hAnsi="Arial" w:cs="Arial"/>
          <w:szCs w:val="24"/>
          <w:lang w:val="x-none" w:eastAsia="zh-CN"/>
        </w:rPr>
        <w:t>Option 3 (5) : Nokia, CATT, Ericsson, LGE, Google</w:t>
      </w:r>
    </w:p>
    <w:p w:rsidR="00255457" w:rsidRPr="00CF2383" w:rsidRDefault="00255457" w:rsidP="008522C9">
      <w:pPr>
        <w:pStyle w:val="afa"/>
        <w:overflowPunct/>
        <w:autoSpaceDE/>
        <w:autoSpaceDN/>
        <w:adjustRightInd/>
        <w:spacing w:beforeLines="50" w:before="120"/>
        <w:jc w:val="both"/>
        <w:textAlignment w:val="auto"/>
        <w:rPr>
          <w:rFonts w:ascii="Arial" w:hAnsi="Arial" w:cs="Arial"/>
          <w:szCs w:val="24"/>
          <w:lang w:val="x-none" w:eastAsia="zh-CN"/>
        </w:rPr>
      </w:pPr>
      <w:r w:rsidRPr="00CF2383">
        <w:rPr>
          <w:rFonts w:ascii="Arial" w:hAnsi="Arial" w:cs="Arial"/>
          <w:szCs w:val="24"/>
          <w:lang w:val="x-none" w:eastAsia="zh-CN"/>
        </w:rPr>
        <w:t>The issue is not very important in itself, but it should be considered why to introduce the feature for DAPS HO, the</w:t>
      </w:r>
      <w:r w:rsidR="00127E70" w:rsidRPr="00CF2383">
        <w:rPr>
          <w:rFonts w:ascii="Arial" w:hAnsi="Arial" w:cs="Arial"/>
          <w:szCs w:val="24"/>
          <w:lang w:val="x-none" w:eastAsia="zh-CN"/>
        </w:rPr>
        <w:t xml:space="preserve"> response info was introduced to reflect the result of capability coordination for DAPS HO</w:t>
      </w:r>
      <w:r w:rsidRPr="00CF2383">
        <w:rPr>
          <w:rFonts w:ascii="Arial" w:hAnsi="Arial" w:cs="Arial"/>
          <w:szCs w:val="24"/>
          <w:lang w:val="x-none" w:eastAsia="zh-CN"/>
        </w:rPr>
        <w:t xml:space="preserve">, but </w:t>
      </w:r>
      <w:r w:rsidR="00127E70" w:rsidRPr="00CF2383">
        <w:rPr>
          <w:rFonts w:ascii="Arial" w:hAnsi="Arial" w:cs="Arial"/>
          <w:szCs w:val="24"/>
          <w:lang w:val="x-none" w:eastAsia="zh-CN"/>
        </w:rPr>
        <w:t xml:space="preserve">the capability coordination for DAPS HO is per UE not per E-RAB. Therefore, </w:t>
      </w:r>
      <w:r w:rsidR="000C436D" w:rsidRPr="00CF2383">
        <w:rPr>
          <w:rFonts w:ascii="Arial" w:hAnsi="Arial" w:cs="Arial"/>
          <w:szCs w:val="24"/>
          <w:lang w:val="x-none" w:eastAsia="zh-CN"/>
        </w:rPr>
        <w:t>f</w:t>
      </w:r>
      <w:r w:rsidR="009C1AC6" w:rsidRPr="00CF2383">
        <w:rPr>
          <w:rFonts w:ascii="Arial" w:hAnsi="Arial" w:cs="Arial"/>
          <w:szCs w:val="24"/>
          <w:lang w:val="x-none" w:eastAsia="zh-CN"/>
        </w:rPr>
        <w:t xml:space="preserve">or </w:t>
      </w:r>
      <w:r w:rsidRPr="00CF2383">
        <w:rPr>
          <w:rFonts w:ascii="Arial" w:hAnsi="Arial" w:cs="Arial"/>
          <w:szCs w:val="24"/>
          <w:lang w:val="x-none" w:eastAsia="zh-CN"/>
        </w:rPr>
        <w:t>most case</w:t>
      </w:r>
      <w:r w:rsidR="009C1AC6" w:rsidRPr="00CF2383">
        <w:rPr>
          <w:rFonts w:ascii="Arial" w:hAnsi="Arial" w:cs="Arial"/>
          <w:szCs w:val="24"/>
          <w:lang w:val="x-none" w:eastAsia="zh-CN"/>
        </w:rPr>
        <w:t>s</w:t>
      </w:r>
      <w:r w:rsidRPr="00CF2383">
        <w:rPr>
          <w:rFonts w:ascii="Arial" w:hAnsi="Arial" w:cs="Arial"/>
          <w:szCs w:val="24"/>
          <w:lang w:val="x-none" w:eastAsia="zh-CN"/>
        </w:rPr>
        <w:t xml:space="preserve">, the </w:t>
      </w:r>
      <w:r w:rsidR="000C436D" w:rsidRPr="00CF2383">
        <w:rPr>
          <w:rFonts w:ascii="Arial" w:hAnsi="Arial" w:cs="Arial"/>
          <w:szCs w:val="24"/>
          <w:lang w:val="x-none" w:eastAsia="zh-CN"/>
        </w:rPr>
        <w:t xml:space="preserve">configuration </w:t>
      </w:r>
      <w:r w:rsidRPr="00CF2383">
        <w:rPr>
          <w:rFonts w:ascii="Arial" w:hAnsi="Arial" w:cs="Arial"/>
          <w:szCs w:val="24"/>
          <w:lang w:val="x-none" w:eastAsia="zh-CN"/>
        </w:rPr>
        <w:t>per DRB has no</w:t>
      </w:r>
      <w:r w:rsidR="000C436D" w:rsidRPr="00CF2383">
        <w:rPr>
          <w:rFonts w:ascii="Arial" w:hAnsi="Arial" w:cs="Arial"/>
          <w:szCs w:val="24"/>
          <w:lang w:val="x-none" w:eastAsia="zh-CN"/>
        </w:rPr>
        <w:t>t</w:t>
      </w:r>
      <w:r w:rsidRPr="00CF2383">
        <w:rPr>
          <w:rFonts w:ascii="Arial" w:hAnsi="Arial" w:cs="Arial"/>
          <w:szCs w:val="24"/>
          <w:lang w:val="x-none" w:eastAsia="zh-CN"/>
        </w:rPr>
        <w:t xml:space="preserve"> </w:t>
      </w:r>
      <w:r w:rsidR="000C436D" w:rsidRPr="00CF2383">
        <w:rPr>
          <w:rFonts w:ascii="Arial" w:hAnsi="Arial" w:cs="Arial"/>
          <w:szCs w:val="24"/>
          <w:lang w:val="x-none" w:eastAsia="zh-CN"/>
        </w:rPr>
        <w:t>real usage scenario, just introduc</w:t>
      </w:r>
      <w:r w:rsidRPr="00CF2383">
        <w:rPr>
          <w:rFonts w:ascii="Arial" w:hAnsi="Arial" w:cs="Arial"/>
          <w:szCs w:val="24"/>
          <w:lang w:val="x-none" w:eastAsia="zh-CN"/>
        </w:rPr>
        <w:t xml:space="preserve">ing redundant </w:t>
      </w:r>
      <w:r w:rsidR="000C436D" w:rsidRPr="00CF2383">
        <w:rPr>
          <w:rFonts w:ascii="Arial" w:hAnsi="Arial" w:cs="Arial"/>
          <w:szCs w:val="24"/>
          <w:lang w:val="x-none" w:eastAsia="zh-CN"/>
        </w:rPr>
        <w:t>signaling.</w:t>
      </w:r>
    </w:p>
    <w:p w:rsidR="008A37AC" w:rsidRPr="00CF2383" w:rsidRDefault="000C436D" w:rsidP="008522C9">
      <w:pPr>
        <w:pStyle w:val="afa"/>
        <w:overflowPunct/>
        <w:autoSpaceDE/>
        <w:autoSpaceDN/>
        <w:adjustRightInd/>
        <w:spacing w:beforeLines="50" w:before="120"/>
        <w:jc w:val="both"/>
        <w:textAlignment w:val="auto"/>
        <w:rPr>
          <w:rFonts w:ascii="Arial" w:hAnsi="Arial" w:cs="Arial"/>
          <w:szCs w:val="24"/>
          <w:lang w:val="x-none" w:eastAsia="zh-CN"/>
        </w:rPr>
      </w:pPr>
      <w:r w:rsidRPr="00CF2383">
        <w:rPr>
          <w:rFonts w:ascii="Arial" w:hAnsi="Arial" w:cs="Arial"/>
          <w:szCs w:val="24"/>
          <w:lang w:val="x-none" w:eastAsia="zh-CN"/>
        </w:rPr>
        <w:t>Also, some comp</w:t>
      </w:r>
      <w:r w:rsidR="009671EB" w:rsidRPr="00CF2383">
        <w:rPr>
          <w:rFonts w:ascii="Arial" w:hAnsi="Arial" w:cs="Arial"/>
          <w:szCs w:val="24"/>
          <w:lang w:val="x-none" w:eastAsia="zh-CN"/>
        </w:rPr>
        <w:t xml:space="preserve">anies </w:t>
      </w:r>
      <w:r w:rsidRPr="00CF2383">
        <w:rPr>
          <w:rFonts w:ascii="Arial" w:hAnsi="Arial" w:cs="Arial"/>
          <w:szCs w:val="24"/>
          <w:lang w:val="x-none" w:eastAsia="zh-CN"/>
        </w:rPr>
        <w:t>rais</w:t>
      </w:r>
      <w:r w:rsidR="009671EB" w:rsidRPr="00CF2383">
        <w:rPr>
          <w:rFonts w:ascii="Arial" w:hAnsi="Arial" w:cs="Arial"/>
          <w:szCs w:val="24"/>
          <w:lang w:val="x-none" w:eastAsia="zh-CN"/>
        </w:rPr>
        <w:t>ed buffer issue</w:t>
      </w:r>
      <w:r w:rsidRPr="00CF2383">
        <w:rPr>
          <w:rFonts w:ascii="Arial" w:hAnsi="Arial" w:cs="Arial"/>
          <w:szCs w:val="24"/>
          <w:lang w:val="x-none" w:eastAsia="zh-CN"/>
        </w:rPr>
        <w:t xml:space="preserve">, but the new introduced </w:t>
      </w:r>
      <w:r w:rsidR="00DB2B69" w:rsidRPr="00CF2383">
        <w:rPr>
          <w:rFonts w:ascii="Arial" w:hAnsi="Arial" w:cs="Arial"/>
          <w:szCs w:val="24"/>
          <w:lang w:val="x-none" w:eastAsia="zh-CN"/>
        </w:rPr>
        <w:t>DL</w:t>
      </w:r>
      <w:r w:rsidRPr="00CF2383">
        <w:rPr>
          <w:rFonts w:ascii="Arial" w:hAnsi="Arial" w:cs="Arial"/>
          <w:szCs w:val="24"/>
          <w:lang w:val="x-none" w:eastAsia="zh-CN"/>
        </w:rPr>
        <w:t xml:space="preserve"> discarding mechanism is designed </w:t>
      </w:r>
      <w:r w:rsidR="009671EB" w:rsidRPr="00CF2383">
        <w:rPr>
          <w:rFonts w:ascii="Arial" w:hAnsi="Arial" w:cs="Arial"/>
          <w:szCs w:val="24"/>
          <w:lang w:val="x-none" w:eastAsia="zh-CN"/>
        </w:rPr>
        <w:t>to solve the issue</w:t>
      </w:r>
      <w:r w:rsidRPr="00CF2383">
        <w:rPr>
          <w:rFonts w:ascii="Arial" w:hAnsi="Arial" w:cs="Arial"/>
          <w:szCs w:val="24"/>
          <w:lang w:val="x-none" w:eastAsia="zh-CN"/>
        </w:rPr>
        <w:t xml:space="preserve">, so the target cell won't revert the DAPS DRB to </w:t>
      </w:r>
      <w:proofErr w:type="spellStart"/>
      <w:r w:rsidRPr="00CF2383">
        <w:rPr>
          <w:rFonts w:ascii="Arial" w:hAnsi="Arial" w:cs="Arial"/>
          <w:szCs w:val="24"/>
          <w:lang w:val="x-none" w:eastAsia="zh-CN"/>
        </w:rPr>
        <w:t>non DAPS</w:t>
      </w:r>
      <w:proofErr w:type="spellEnd"/>
      <w:r w:rsidRPr="00CF2383">
        <w:rPr>
          <w:rFonts w:ascii="Arial" w:hAnsi="Arial" w:cs="Arial"/>
          <w:szCs w:val="24"/>
          <w:lang w:val="x-none" w:eastAsia="zh-CN"/>
        </w:rPr>
        <w:t xml:space="preserve"> DRB for this reason</w:t>
      </w:r>
      <w:r w:rsidR="009671EB" w:rsidRPr="00CF2383">
        <w:rPr>
          <w:rFonts w:ascii="Arial" w:hAnsi="Arial" w:cs="Arial"/>
          <w:szCs w:val="24"/>
          <w:lang w:val="x-none" w:eastAsia="zh-CN"/>
        </w:rPr>
        <w:t xml:space="preserve"> during DAPS HO</w:t>
      </w:r>
      <w:r w:rsidRPr="00CF2383">
        <w:rPr>
          <w:rFonts w:ascii="Arial" w:hAnsi="Arial" w:cs="Arial"/>
          <w:szCs w:val="24"/>
          <w:lang w:val="x-none" w:eastAsia="zh-CN"/>
        </w:rPr>
        <w:t>.</w:t>
      </w:r>
    </w:p>
    <w:p w:rsidR="008522C9" w:rsidRPr="00CF2383" w:rsidRDefault="009671EB" w:rsidP="008522C9">
      <w:pPr>
        <w:pStyle w:val="afa"/>
        <w:overflowPunct/>
        <w:autoSpaceDE/>
        <w:autoSpaceDN/>
        <w:adjustRightInd/>
        <w:spacing w:beforeLines="50" w:before="120"/>
        <w:jc w:val="both"/>
        <w:textAlignment w:val="auto"/>
        <w:rPr>
          <w:rFonts w:ascii="Arial" w:hAnsi="Arial" w:cs="Arial"/>
          <w:szCs w:val="24"/>
          <w:lang w:val="x-none" w:eastAsia="zh-CN"/>
        </w:rPr>
      </w:pPr>
      <w:r w:rsidRPr="00CF2383">
        <w:rPr>
          <w:rFonts w:ascii="Arial" w:hAnsi="Arial" w:cs="Arial"/>
          <w:szCs w:val="24"/>
          <w:lang w:val="x-none" w:eastAsia="zh-CN"/>
        </w:rPr>
        <w:t>Considering the option 3 is more suitable and also simple, we are slightly support the solution.</w:t>
      </w:r>
    </w:p>
    <w:p w:rsidR="003A2057" w:rsidRPr="00CF2383" w:rsidRDefault="003A2057" w:rsidP="000F033D">
      <w:pPr>
        <w:pStyle w:val="afa"/>
        <w:overflowPunct/>
        <w:autoSpaceDE/>
        <w:autoSpaceDN/>
        <w:adjustRightInd/>
        <w:spacing w:beforeLines="50" w:before="120"/>
        <w:jc w:val="both"/>
        <w:textAlignment w:val="auto"/>
        <w:rPr>
          <w:rFonts w:ascii="Arial" w:hAnsi="Arial" w:cs="Arial"/>
          <w:b/>
          <w:szCs w:val="24"/>
          <w:lang w:val="x-none" w:eastAsia="zh-CN"/>
        </w:rPr>
      </w:pPr>
      <w:r w:rsidRPr="00CF2383">
        <w:rPr>
          <w:rFonts w:ascii="Arial" w:hAnsi="Arial" w:cs="Arial"/>
          <w:b/>
          <w:szCs w:val="24"/>
          <w:lang w:val="x-none" w:eastAsia="zh-CN"/>
        </w:rPr>
        <w:t xml:space="preserve">Proposal 1: The DAPS </w:t>
      </w:r>
      <w:r w:rsidR="006D035B" w:rsidRPr="00CF2383">
        <w:rPr>
          <w:rFonts w:ascii="Arial" w:hAnsi="Arial" w:cs="Arial"/>
          <w:b/>
          <w:szCs w:val="24"/>
          <w:lang w:val="x-none" w:eastAsia="zh-CN"/>
        </w:rPr>
        <w:t>response</w:t>
      </w:r>
      <w:r w:rsidRPr="00CF2383">
        <w:rPr>
          <w:rFonts w:ascii="Arial" w:hAnsi="Arial" w:cs="Arial"/>
          <w:b/>
          <w:szCs w:val="24"/>
          <w:lang w:val="x-none" w:eastAsia="zh-CN"/>
        </w:rPr>
        <w:t xml:space="preserve"> indicator should be </w:t>
      </w:r>
      <w:r w:rsidR="006D035B" w:rsidRPr="00CF2383">
        <w:rPr>
          <w:rFonts w:ascii="Arial" w:hAnsi="Arial" w:cs="Arial"/>
          <w:b/>
          <w:szCs w:val="24"/>
          <w:lang w:val="x-none" w:eastAsia="zh-CN"/>
        </w:rPr>
        <w:t>one shot for all requested E-RABs, encode within HO REQ ACK</w:t>
      </w:r>
    </w:p>
    <w:p w:rsidR="00192925" w:rsidRPr="00CF2383" w:rsidRDefault="00192925" w:rsidP="000F033D">
      <w:pPr>
        <w:pStyle w:val="afa"/>
        <w:overflowPunct/>
        <w:autoSpaceDE/>
        <w:autoSpaceDN/>
        <w:adjustRightInd/>
        <w:spacing w:beforeLines="50" w:before="120"/>
        <w:jc w:val="both"/>
        <w:textAlignment w:val="auto"/>
        <w:rPr>
          <w:rFonts w:ascii="Arial" w:hAnsi="Arial" w:cs="Arial"/>
          <w:szCs w:val="24"/>
          <w:u w:val="single"/>
          <w:lang w:val="x-none" w:eastAsia="zh-CN"/>
        </w:rPr>
      </w:pPr>
      <w:r w:rsidRPr="00CF2383">
        <w:rPr>
          <w:rFonts w:ascii="Arial" w:hAnsi="Arial" w:cs="Arial"/>
          <w:szCs w:val="24"/>
          <w:u w:val="single"/>
          <w:lang w:val="x-none" w:eastAsia="zh-CN"/>
        </w:rPr>
        <w:t>Issue 2: Whether DAPS response in XnAP is per DRB or one shot for all requested DRBs. If one shot, encode within HO REQ ACK.</w:t>
      </w:r>
    </w:p>
    <w:p w:rsidR="00192925" w:rsidRPr="00CF2383" w:rsidRDefault="00192925" w:rsidP="000F033D">
      <w:pPr>
        <w:pStyle w:val="afa"/>
        <w:overflowPunct/>
        <w:autoSpaceDE/>
        <w:autoSpaceDN/>
        <w:adjustRightInd/>
        <w:spacing w:beforeLines="50" w:before="120"/>
        <w:jc w:val="both"/>
        <w:textAlignment w:val="auto"/>
        <w:rPr>
          <w:rFonts w:ascii="Arial" w:hAnsi="Arial" w:cs="Arial"/>
          <w:szCs w:val="24"/>
          <w:lang w:val="x-none" w:eastAsia="zh-CN"/>
        </w:rPr>
      </w:pPr>
      <w:r w:rsidRPr="00CF2383">
        <w:rPr>
          <w:rFonts w:ascii="Arial" w:hAnsi="Arial" w:cs="Arial"/>
          <w:szCs w:val="24"/>
          <w:lang w:val="x-none" w:eastAsia="zh-CN"/>
        </w:rPr>
        <w:lastRenderedPageBreak/>
        <w:t xml:space="preserve">For XnAP, there is </w:t>
      </w:r>
      <w:r w:rsidR="009C1AC6" w:rsidRPr="00CF2383">
        <w:rPr>
          <w:rFonts w:ascii="Arial" w:hAnsi="Arial" w:cs="Arial"/>
          <w:szCs w:val="24"/>
          <w:lang w:val="x-none" w:eastAsia="zh-CN"/>
        </w:rPr>
        <w:t xml:space="preserve">no </w:t>
      </w:r>
      <w:r w:rsidRPr="00CF2383">
        <w:rPr>
          <w:rFonts w:ascii="Arial" w:hAnsi="Arial" w:cs="Arial"/>
          <w:szCs w:val="24"/>
          <w:lang w:val="x-none" w:eastAsia="zh-CN"/>
        </w:rPr>
        <w:t>new issue to be solved compared with X2AP. So it is proposed to directly follow the conclusion for</w:t>
      </w:r>
      <w:r w:rsidR="009C1AC6" w:rsidRPr="00CF2383">
        <w:rPr>
          <w:rFonts w:ascii="Arial" w:hAnsi="Arial" w:cs="Arial"/>
          <w:szCs w:val="24"/>
          <w:lang w:val="x-none" w:eastAsia="zh-CN"/>
        </w:rPr>
        <w:t xml:space="preserve"> X2</w:t>
      </w:r>
      <w:r w:rsidRPr="00CF2383">
        <w:rPr>
          <w:rFonts w:ascii="Arial" w:hAnsi="Arial" w:cs="Arial"/>
          <w:szCs w:val="24"/>
          <w:lang w:val="x-none" w:eastAsia="zh-CN"/>
        </w:rPr>
        <w:t>AP.</w:t>
      </w:r>
    </w:p>
    <w:p w:rsidR="00192925" w:rsidRPr="00CF2383" w:rsidRDefault="00192925" w:rsidP="000F033D">
      <w:pPr>
        <w:pStyle w:val="afa"/>
        <w:overflowPunct/>
        <w:autoSpaceDE/>
        <w:autoSpaceDN/>
        <w:adjustRightInd/>
        <w:spacing w:beforeLines="50" w:before="120"/>
        <w:jc w:val="both"/>
        <w:textAlignment w:val="auto"/>
        <w:rPr>
          <w:rFonts w:ascii="Arial" w:hAnsi="Arial" w:cs="Arial"/>
          <w:b/>
          <w:szCs w:val="24"/>
          <w:lang w:val="x-none" w:eastAsia="zh-CN"/>
        </w:rPr>
      </w:pPr>
      <w:r w:rsidRPr="00CF2383">
        <w:rPr>
          <w:rFonts w:ascii="Arial" w:hAnsi="Arial" w:cs="Arial"/>
          <w:b/>
          <w:szCs w:val="24"/>
          <w:lang w:val="x-none" w:eastAsia="zh-CN"/>
        </w:rPr>
        <w:t>Proposal 2</w:t>
      </w:r>
      <w:r w:rsidRPr="00CF2383">
        <w:rPr>
          <w:rFonts w:ascii="Arial" w:hAnsi="Arial" w:cs="Arial"/>
          <w:b/>
          <w:szCs w:val="24"/>
          <w:lang w:val="x-none" w:eastAsia="zh-CN"/>
        </w:rPr>
        <w:t>：</w:t>
      </w:r>
      <w:r w:rsidRPr="00CF2383">
        <w:rPr>
          <w:rFonts w:ascii="Arial" w:hAnsi="Arial" w:cs="Arial"/>
          <w:b/>
          <w:szCs w:val="24"/>
          <w:lang w:val="x-none" w:eastAsia="zh-CN"/>
        </w:rPr>
        <w:t>The DAPS response issue in XnAP follows the conclusion for X2AP</w:t>
      </w:r>
    </w:p>
    <w:p w:rsidR="003A2057" w:rsidRPr="00CF2383" w:rsidRDefault="00192925" w:rsidP="001B1EC5">
      <w:pPr>
        <w:pStyle w:val="afa"/>
        <w:overflowPunct/>
        <w:autoSpaceDE/>
        <w:autoSpaceDN/>
        <w:adjustRightInd/>
        <w:spacing w:beforeLines="50" w:before="120"/>
        <w:jc w:val="both"/>
        <w:textAlignment w:val="auto"/>
        <w:rPr>
          <w:rFonts w:ascii="Arial" w:hAnsi="Arial" w:cs="Arial"/>
          <w:szCs w:val="24"/>
          <w:u w:val="single"/>
          <w:lang w:val="x-none" w:eastAsia="zh-CN"/>
        </w:rPr>
      </w:pPr>
      <w:r w:rsidRPr="00CF2383">
        <w:rPr>
          <w:rFonts w:ascii="Arial" w:hAnsi="Arial" w:cs="Arial"/>
          <w:szCs w:val="24"/>
          <w:u w:val="single"/>
          <w:lang w:val="x-none" w:eastAsia="zh-CN"/>
        </w:rPr>
        <w:t>Issue 3</w:t>
      </w:r>
      <w:r w:rsidR="003A2057" w:rsidRPr="00CF2383">
        <w:rPr>
          <w:rFonts w:ascii="Arial" w:hAnsi="Arial" w:cs="Arial"/>
          <w:szCs w:val="24"/>
          <w:u w:val="single"/>
          <w:lang w:val="x-none" w:eastAsia="zh-CN"/>
        </w:rPr>
        <w:t>：</w:t>
      </w:r>
      <w:r w:rsidR="001B1EC5" w:rsidRPr="00CF2383">
        <w:rPr>
          <w:rFonts w:ascii="Arial" w:hAnsi="Arial" w:cs="Arial"/>
          <w:szCs w:val="24"/>
          <w:u w:val="single"/>
          <w:lang w:val="x-none" w:eastAsia="zh-CN"/>
        </w:rPr>
        <w:t>Whether or not the target explicitly indicates in the DAPS Response Info IE, if admitted as classic HO instead. Whether to introduce “fallback to rel-14 MBB” in X2AP</w:t>
      </w:r>
      <w:r w:rsidR="00296FE6" w:rsidRPr="00CF2383">
        <w:rPr>
          <w:rFonts w:ascii="Arial" w:hAnsi="Arial" w:cs="Arial"/>
          <w:szCs w:val="24"/>
          <w:u w:val="single"/>
          <w:lang w:val="x-none" w:eastAsia="zh-CN"/>
        </w:rPr>
        <w:t>?</w:t>
      </w:r>
    </w:p>
    <w:p w:rsidR="00132088" w:rsidRPr="00CF2383" w:rsidRDefault="003E4202" w:rsidP="00132088">
      <w:pPr>
        <w:pStyle w:val="afa"/>
        <w:overflowPunct/>
        <w:autoSpaceDE/>
        <w:autoSpaceDN/>
        <w:adjustRightInd/>
        <w:spacing w:beforeLines="50" w:before="120"/>
        <w:jc w:val="both"/>
        <w:textAlignment w:val="auto"/>
        <w:rPr>
          <w:rFonts w:ascii="Arial" w:hAnsi="Arial" w:cs="Arial"/>
          <w:szCs w:val="24"/>
          <w:lang w:val="x-none" w:eastAsia="zh-CN"/>
        </w:rPr>
      </w:pPr>
      <w:r w:rsidRPr="00CF2383">
        <w:rPr>
          <w:rFonts w:ascii="Arial" w:hAnsi="Arial" w:cs="Arial"/>
          <w:szCs w:val="24"/>
          <w:lang w:val="x-none" w:eastAsia="zh-CN"/>
        </w:rPr>
        <w:t>With regard to whether or not to introduce "fallback to rel-14MBB" in X2AP, majority of companies have already expressed similar view that the rel-14MBB is per UE, but the DAPS is per DRB, then they can’t be simply converted. Thus the issue</w:t>
      </w:r>
      <w:r w:rsidR="00DE5519" w:rsidRPr="00CF2383">
        <w:rPr>
          <w:rFonts w:ascii="Arial" w:hAnsi="Arial" w:cs="Arial"/>
          <w:szCs w:val="24"/>
          <w:lang w:val="x-none" w:eastAsia="zh-CN"/>
        </w:rPr>
        <w:t xml:space="preserve"> should</w:t>
      </w:r>
      <w:r w:rsidRPr="00CF2383">
        <w:rPr>
          <w:rFonts w:ascii="Arial" w:hAnsi="Arial" w:cs="Arial"/>
          <w:szCs w:val="24"/>
          <w:lang w:val="x-none" w:eastAsia="zh-CN"/>
        </w:rPr>
        <w:t xml:space="preserve"> follow the opinion of the majority.</w:t>
      </w:r>
    </w:p>
    <w:p w:rsidR="003E4202" w:rsidRPr="00CF2383" w:rsidRDefault="003E4202" w:rsidP="00132088">
      <w:pPr>
        <w:pStyle w:val="afa"/>
        <w:overflowPunct/>
        <w:autoSpaceDE/>
        <w:autoSpaceDN/>
        <w:adjustRightInd/>
        <w:spacing w:beforeLines="50" w:before="120"/>
        <w:jc w:val="both"/>
        <w:textAlignment w:val="auto"/>
        <w:rPr>
          <w:rFonts w:ascii="Arial" w:hAnsi="Arial" w:cs="Arial"/>
          <w:szCs w:val="24"/>
          <w:lang w:val="x-none" w:eastAsia="zh-CN"/>
        </w:rPr>
      </w:pPr>
      <w:r w:rsidRPr="00CF2383">
        <w:rPr>
          <w:rFonts w:ascii="Arial" w:hAnsi="Arial" w:cs="Arial"/>
          <w:szCs w:val="24"/>
          <w:lang w:val="x-none" w:eastAsia="zh-CN"/>
        </w:rPr>
        <w:t>Additionally, the “ fallback to rel-14MBB" would affect UE behavior</w:t>
      </w:r>
      <w:r w:rsidR="00963841" w:rsidRPr="00CF2383">
        <w:rPr>
          <w:rFonts w:ascii="Arial" w:hAnsi="Arial" w:cs="Arial"/>
          <w:szCs w:val="24"/>
          <w:lang w:val="x-none" w:eastAsia="zh-CN"/>
        </w:rPr>
        <w:t xml:space="preserve">, </w:t>
      </w:r>
      <w:r w:rsidRPr="00CF2383">
        <w:rPr>
          <w:rFonts w:ascii="Arial" w:hAnsi="Arial" w:cs="Arial"/>
          <w:szCs w:val="24"/>
          <w:lang w:val="x-none" w:eastAsia="zh-CN"/>
        </w:rPr>
        <w:t xml:space="preserve">it is required from RAN2 further discussion, but considering the stage 2 discussion in RAN2 is basically over, so </w:t>
      </w:r>
      <w:r w:rsidR="00963841" w:rsidRPr="00CF2383">
        <w:rPr>
          <w:rFonts w:ascii="Arial" w:hAnsi="Arial" w:cs="Arial"/>
          <w:szCs w:val="24"/>
          <w:lang w:val="x-none" w:eastAsia="zh-CN"/>
        </w:rPr>
        <w:t>the issue</w:t>
      </w:r>
      <w:r w:rsidRPr="00CF2383">
        <w:rPr>
          <w:rFonts w:ascii="Arial" w:hAnsi="Arial" w:cs="Arial"/>
          <w:szCs w:val="24"/>
          <w:lang w:val="x-none" w:eastAsia="zh-CN"/>
        </w:rPr>
        <w:t xml:space="preserve"> </w:t>
      </w:r>
      <w:r w:rsidR="00963841" w:rsidRPr="00CF2383">
        <w:rPr>
          <w:rFonts w:ascii="Arial" w:hAnsi="Arial" w:cs="Arial"/>
          <w:szCs w:val="24"/>
          <w:lang w:val="x-none" w:eastAsia="zh-CN"/>
        </w:rPr>
        <w:t>should not</w:t>
      </w:r>
      <w:r w:rsidRPr="00CF2383">
        <w:rPr>
          <w:rFonts w:ascii="Arial" w:hAnsi="Arial" w:cs="Arial"/>
          <w:szCs w:val="24"/>
          <w:lang w:val="x-none" w:eastAsia="zh-CN"/>
        </w:rPr>
        <w:t xml:space="preserve"> be conside</w:t>
      </w:r>
      <w:r w:rsidR="00963841" w:rsidRPr="00CF2383">
        <w:rPr>
          <w:rFonts w:ascii="Arial" w:hAnsi="Arial" w:cs="Arial"/>
          <w:szCs w:val="24"/>
          <w:lang w:val="x-none" w:eastAsia="zh-CN"/>
        </w:rPr>
        <w:t>re</w:t>
      </w:r>
      <w:r w:rsidRPr="00CF2383">
        <w:rPr>
          <w:rFonts w:ascii="Arial" w:hAnsi="Arial" w:cs="Arial"/>
          <w:szCs w:val="24"/>
          <w:lang w:val="x-none" w:eastAsia="zh-CN"/>
        </w:rPr>
        <w:t>d in R16.</w:t>
      </w:r>
    </w:p>
    <w:p w:rsidR="00132088" w:rsidRPr="00CF2383" w:rsidRDefault="00377094" w:rsidP="00132088">
      <w:pPr>
        <w:pStyle w:val="afa"/>
        <w:overflowPunct/>
        <w:autoSpaceDE/>
        <w:autoSpaceDN/>
        <w:adjustRightInd/>
        <w:spacing w:beforeLines="50" w:before="120"/>
        <w:jc w:val="both"/>
        <w:textAlignment w:val="auto"/>
        <w:rPr>
          <w:rFonts w:ascii="Arial" w:hAnsi="Arial" w:cs="Arial"/>
          <w:b/>
          <w:szCs w:val="24"/>
          <w:lang w:val="x-none" w:eastAsia="zh-CN"/>
        </w:rPr>
      </w:pPr>
      <w:r w:rsidRPr="00CF2383">
        <w:rPr>
          <w:rFonts w:ascii="Arial" w:hAnsi="Arial" w:cs="Arial"/>
          <w:b/>
          <w:szCs w:val="24"/>
          <w:lang w:val="x-none" w:eastAsia="zh-CN"/>
        </w:rPr>
        <w:t>Proposal 3</w:t>
      </w:r>
      <w:r w:rsidR="00132088" w:rsidRPr="00CF2383">
        <w:rPr>
          <w:rFonts w:ascii="Arial" w:hAnsi="Arial" w:cs="Arial"/>
          <w:b/>
          <w:szCs w:val="24"/>
          <w:lang w:val="x-none" w:eastAsia="zh-CN"/>
        </w:rPr>
        <w:t>：</w:t>
      </w:r>
      <w:r w:rsidR="00132088" w:rsidRPr="00CF2383">
        <w:rPr>
          <w:rFonts w:ascii="Arial" w:hAnsi="Arial" w:cs="Arial"/>
          <w:b/>
          <w:szCs w:val="24"/>
          <w:lang w:val="x-none" w:eastAsia="zh-CN"/>
        </w:rPr>
        <w:t>Not to introduce “fallback to rel-14 MBB” in X2AP during DAPS HO</w:t>
      </w:r>
    </w:p>
    <w:p w:rsidR="00892A5D" w:rsidRPr="00CF2383" w:rsidRDefault="00892A5D" w:rsidP="00892A5D">
      <w:pPr>
        <w:shd w:val="clear" w:color="auto" w:fill="FFFFFF"/>
        <w:spacing w:after="0"/>
        <w:textAlignment w:val="top"/>
        <w:rPr>
          <w:rFonts w:ascii="Arial" w:eastAsia="宋体" w:hAnsi="Arial" w:cs="Arial"/>
          <w:color w:val="3C4855"/>
          <w:sz w:val="2"/>
          <w:szCs w:val="2"/>
          <w:lang w:val="en-US" w:eastAsia="zh-CN"/>
        </w:rPr>
      </w:pPr>
      <w:r w:rsidRPr="00CF2383">
        <w:rPr>
          <w:rFonts w:ascii="Arial" w:eastAsia="宋体" w:hAnsi="Arial" w:cs="Arial"/>
          <w:color w:val="3C4855"/>
          <w:sz w:val="2"/>
          <w:szCs w:val="2"/>
          <w:lang w:val="en-US" w:eastAsia="zh-CN"/>
        </w:rPr>
        <w:br/>
      </w:r>
    </w:p>
    <w:p w:rsidR="00132088" w:rsidRPr="00CF2383" w:rsidRDefault="00D82261" w:rsidP="00892A5D">
      <w:pPr>
        <w:spacing w:after="0" w:line="300" w:lineRule="atLeast"/>
        <w:textAlignment w:val="baseline"/>
        <w:rPr>
          <w:rFonts w:ascii="Arial" w:eastAsiaTheme="minorEastAsia" w:hAnsi="Arial" w:cs="Arial"/>
          <w:szCs w:val="24"/>
          <w:lang w:val="x-none" w:eastAsia="zh-CN"/>
        </w:rPr>
      </w:pPr>
      <w:r w:rsidRPr="00CF2383">
        <w:rPr>
          <w:rFonts w:ascii="Arial" w:eastAsia="宋体" w:hAnsi="Arial" w:cs="Arial"/>
          <w:szCs w:val="24"/>
          <w:lang w:val="x-none" w:eastAsia="zh-CN"/>
        </w:rPr>
        <w:t>Another divergent point</w:t>
      </w:r>
      <w:r w:rsidR="00892A5D" w:rsidRPr="00CF2383">
        <w:rPr>
          <w:rFonts w:ascii="Arial" w:eastAsia="宋体" w:hAnsi="Arial" w:cs="Arial"/>
          <w:szCs w:val="24"/>
          <w:lang w:val="x-none" w:eastAsia="zh-CN"/>
        </w:rPr>
        <w:t xml:space="preserve"> is </w:t>
      </w:r>
      <w:r w:rsidR="00892A5D" w:rsidRPr="00CF2383">
        <w:rPr>
          <w:rFonts w:ascii="Arial" w:hAnsi="Arial" w:cs="Arial"/>
          <w:szCs w:val="24"/>
          <w:lang w:val="x-none" w:eastAsia="zh-CN"/>
        </w:rPr>
        <w:t>w</w:t>
      </w:r>
      <w:r w:rsidR="00132088" w:rsidRPr="00CF2383">
        <w:rPr>
          <w:rFonts w:ascii="Arial" w:hAnsi="Arial" w:cs="Arial"/>
          <w:szCs w:val="24"/>
          <w:lang w:val="x-none" w:eastAsia="zh-CN"/>
        </w:rPr>
        <w:t>hether or not the target explicitly indicates in the DAPS Response Info IE, if admitted as classic HO instead.</w:t>
      </w:r>
      <w:r w:rsidR="00892A5D" w:rsidRPr="00CF2383">
        <w:rPr>
          <w:rFonts w:ascii="Arial" w:eastAsiaTheme="minorEastAsia" w:hAnsi="Arial" w:cs="Arial"/>
          <w:szCs w:val="24"/>
          <w:lang w:val="x-none" w:eastAsia="zh-CN"/>
        </w:rPr>
        <w:t xml:space="preserve"> </w:t>
      </w:r>
    </w:p>
    <w:p w:rsidR="00296FE6" w:rsidRPr="00CF2383" w:rsidRDefault="00296FE6" w:rsidP="000F033D">
      <w:pPr>
        <w:pStyle w:val="afa"/>
        <w:overflowPunct/>
        <w:autoSpaceDE/>
        <w:autoSpaceDN/>
        <w:adjustRightInd/>
        <w:spacing w:beforeLines="50" w:before="120"/>
        <w:jc w:val="both"/>
        <w:textAlignment w:val="auto"/>
        <w:rPr>
          <w:rFonts w:ascii="Arial" w:hAnsi="Arial" w:cs="Arial"/>
          <w:szCs w:val="24"/>
          <w:lang w:val="x-none" w:eastAsia="zh-CN"/>
        </w:rPr>
      </w:pPr>
      <w:r w:rsidRPr="00CF2383">
        <w:rPr>
          <w:rFonts w:ascii="Arial" w:hAnsi="Arial" w:cs="Arial"/>
          <w:szCs w:val="24"/>
          <w:lang w:val="x-none" w:eastAsia="zh-CN"/>
        </w:rPr>
        <w:t>According to the summary of offline discussion[</w:t>
      </w:r>
      <w:r w:rsidR="009C671B" w:rsidRPr="00CF2383">
        <w:rPr>
          <w:rFonts w:ascii="Arial" w:hAnsi="Arial" w:cs="Arial"/>
          <w:szCs w:val="24"/>
          <w:lang w:val="x-none" w:eastAsia="zh-CN"/>
        </w:rPr>
        <w:t>1</w:t>
      </w:r>
      <w:r w:rsidRPr="00CF2383">
        <w:rPr>
          <w:rFonts w:ascii="Arial" w:hAnsi="Arial" w:cs="Arial"/>
          <w:szCs w:val="24"/>
          <w:lang w:val="x-none" w:eastAsia="zh-CN"/>
        </w:rPr>
        <w:t xml:space="preserve">], </w:t>
      </w:r>
      <w:r w:rsidR="00E21192" w:rsidRPr="00CF2383">
        <w:rPr>
          <w:rFonts w:ascii="Arial" w:hAnsi="Arial" w:cs="Arial"/>
          <w:szCs w:val="24"/>
          <w:lang w:val="x-none" w:eastAsia="zh-CN"/>
        </w:rPr>
        <w:t xml:space="preserve">some companies suspect that the option will </w:t>
      </w:r>
      <w:r w:rsidR="00D82261" w:rsidRPr="00CF2383">
        <w:rPr>
          <w:rFonts w:ascii="Arial" w:hAnsi="Arial" w:cs="Arial"/>
          <w:szCs w:val="24"/>
          <w:lang w:val="x-none" w:eastAsia="zh-CN"/>
        </w:rPr>
        <w:t>make specification</w:t>
      </w:r>
      <w:r w:rsidR="00E21192" w:rsidRPr="00CF2383">
        <w:rPr>
          <w:rFonts w:ascii="Arial" w:hAnsi="Arial" w:cs="Arial"/>
          <w:szCs w:val="24"/>
          <w:lang w:val="x-none" w:eastAsia="zh-CN"/>
        </w:rPr>
        <w:t xml:space="preserve"> unclear and it is logically unreasonable, </w:t>
      </w:r>
      <w:proofErr w:type="spellStart"/>
      <w:r w:rsidR="00E21192" w:rsidRPr="00CF2383">
        <w:rPr>
          <w:rFonts w:ascii="Arial" w:hAnsi="Arial" w:cs="Arial"/>
          <w:szCs w:val="24"/>
          <w:lang w:val="x-none" w:eastAsia="zh-CN"/>
        </w:rPr>
        <w:t>e.g</w:t>
      </w:r>
      <w:proofErr w:type="spellEnd"/>
      <w:r w:rsidR="00E21192" w:rsidRPr="00CF2383">
        <w:rPr>
          <w:rFonts w:ascii="Arial" w:hAnsi="Arial" w:cs="Arial"/>
          <w:szCs w:val="24"/>
          <w:lang w:val="x-none" w:eastAsia="zh-CN"/>
        </w:rPr>
        <w:t xml:space="preserve">, </w:t>
      </w:r>
      <w:r w:rsidR="00330400" w:rsidRPr="00CF2383">
        <w:rPr>
          <w:rFonts w:ascii="Arial" w:hAnsi="Arial" w:cs="Arial"/>
          <w:szCs w:val="24"/>
          <w:lang w:val="x-none" w:eastAsia="zh-CN"/>
        </w:rPr>
        <w:t xml:space="preserve">the target node </w:t>
      </w:r>
      <w:r w:rsidR="0072762A" w:rsidRPr="00CF2383">
        <w:rPr>
          <w:rFonts w:ascii="Arial" w:hAnsi="Arial" w:cs="Arial"/>
          <w:szCs w:val="24"/>
          <w:lang w:val="x-none" w:eastAsia="zh-CN"/>
        </w:rPr>
        <w:t xml:space="preserve">without </w:t>
      </w:r>
      <w:r w:rsidR="00330400" w:rsidRPr="00CF2383">
        <w:rPr>
          <w:rFonts w:ascii="Arial" w:hAnsi="Arial" w:cs="Arial"/>
          <w:szCs w:val="24"/>
          <w:lang w:val="x-none" w:eastAsia="zh-CN"/>
        </w:rPr>
        <w:t xml:space="preserve">DAPS feature can only indicate the fallback to legacy HO by the absence of this IE, but </w:t>
      </w:r>
      <w:r w:rsidR="0072762A" w:rsidRPr="00CF2383">
        <w:rPr>
          <w:rFonts w:ascii="Arial" w:hAnsi="Arial" w:cs="Arial"/>
          <w:szCs w:val="24"/>
          <w:lang w:val="x-none" w:eastAsia="zh-CN"/>
        </w:rPr>
        <w:t xml:space="preserve">the target node with DAPS feature </w:t>
      </w:r>
      <w:r w:rsidR="00330400" w:rsidRPr="00CF2383">
        <w:rPr>
          <w:rFonts w:ascii="Arial" w:hAnsi="Arial" w:cs="Arial"/>
          <w:szCs w:val="24"/>
          <w:lang w:val="x-none" w:eastAsia="zh-CN"/>
        </w:rPr>
        <w:t xml:space="preserve">indicate the fallback to legacy HO by </w:t>
      </w:r>
      <w:r w:rsidR="0072762A" w:rsidRPr="00CF2383">
        <w:rPr>
          <w:rFonts w:ascii="Arial" w:hAnsi="Arial" w:cs="Arial"/>
          <w:szCs w:val="24"/>
          <w:lang w:val="x-none" w:eastAsia="zh-CN"/>
        </w:rPr>
        <w:t>explicit IE</w:t>
      </w:r>
      <w:r w:rsidR="00E21192" w:rsidRPr="00CF2383">
        <w:rPr>
          <w:rFonts w:ascii="Arial" w:hAnsi="Arial" w:cs="Arial"/>
          <w:szCs w:val="24"/>
          <w:lang w:val="x-none" w:eastAsia="zh-CN"/>
        </w:rPr>
        <w:t>.</w:t>
      </w:r>
      <w:r w:rsidR="0072762A" w:rsidRPr="00CF2383">
        <w:rPr>
          <w:rFonts w:ascii="Arial" w:hAnsi="Arial" w:cs="Arial"/>
          <w:szCs w:val="24"/>
          <w:lang w:val="x-none" w:eastAsia="zh-CN"/>
        </w:rPr>
        <w:t xml:space="preserve"> </w:t>
      </w:r>
    </w:p>
    <w:p w:rsidR="00132088" w:rsidRPr="00CF2383" w:rsidRDefault="0072762A" w:rsidP="000F033D">
      <w:pPr>
        <w:pStyle w:val="afa"/>
        <w:overflowPunct/>
        <w:autoSpaceDE/>
        <w:autoSpaceDN/>
        <w:adjustRightInd/>
        <w:spacing w:beforeLines="50" w:before="120"/>
        <w:jc w:val="both"/>
        <w:textAlignment w:val="auto"/>
        <w:rPr>
          <w:rFonts w:ascii="Arial" w:hAnsi="Arial" w:cs="Arial"/>
          <w:szCs w:val="24"/>
          <w:lang w:eastAsia="zh-CN"/>
        </w:rPr>
      </w:pPr>
      <w:r w:rsidRPr="00CF2383">
        <w:rPr>
          <w:rFonts w:ascii="Arial" w:hAnsi="Arial" w:cs="Arial"/>
          <w:szCs w:val="24"/>
          <w:lang w:val="x-none" w:eastAsia="zh-CN"/>
        </w:rPr>
        <w:t xml:space="preserve">Additionally, for </w:t>
      </w:r>
      <w:r w:rsidR="00F45129" w:rsidRPr="00CF2383">
        <w:rPr>
          <w:rFonts w:ascii="Arial" w:hAnsi="Arial" w:cs="Arial"/>
          <w:szCs w:val="24"/>
          <w:lang w:val="x-none" w:eastAsia="zh-CN"/>
        </w:rPr>
        <w:t xml:space="preserve">the </w:t>
      </w:r>
      <w:r w:rsidR="005B087C" w:rsidRPr="00CF2383">
        <w:rPr>
          <w:rFonts w:ascii="Arial" w:hAnsi="Arial" w:cs="Arial"/>
          <w:szCs w:val="24"/>
          <w:lang w:val="x-none" w:eastAsia="zh-CN"/>
        </w:rPr>
        <w:t>option without explicitly</w:t>
      </w:r>
      <w:r w:rsidRPr="00CF2383">
        <w:rPr>
          <w:rFonts w:ascii="Arial" w:hAnsi="Arial" w:cs="Arial"/>
          <w:szCs w:val="24"/>
          <w:lang w:val="x-none" w:eastAsia="zh-CN"/>
        </w:rPr>
        <w:t xml:space="preserve"> indication, it is also a future proof solution. Therefore, to make </w:t>
      </w:r>
      <w:r w:rsidR="00D82261" w:rsidRPr="00CF2383">
        <w:rPr>
          <w:rFonts w:ascii="Arial" w:hAnsi="Arial" w:cs="Arial"/>
          <w:szCs w:val="24"/>
          <w:lang w:val="x-none" w:eastAsia="zh-CN"/>
        </w:rPr>
        <w:t>specification</w:t>
      </w:r>
      <w:r w:rsidRPr="00CF2383">
        <w:rPr>
          <w:rFonts w:ascii="Arial" w:hAnsi="Arial" w:cs="Arial"/>
          <w:szCs w:val="24"/>
          <w:lang w:val="x-none" w:eastAsia="zh-CN"/>
        </w:rPr>
        <w:t xml:space="preserve"> more logical and clear, we prefer adopting</w:t>
      </w:r>
      <w:r w:rsidR="003F67E8" w:rsidRPr="00CF2383">
        <w:rPr>
          <w:rFonts w:ascii="Arial" w:hAnsi="Arial" w:cs="Arial"/>
          <w:szCs w:val="24"/>
          <w:lang w:val="x-none" w:eastAsia="zh-CN"/>
        </w:rPr>
        <w:t xml:space="preserve"> </w:t>
      </w:r>
      <w:r w:rsidR="0074588E" w:rsidRPr="00CF2383">
        <w:rPr>
          <w:rFonts w:ascii="Arial" w:hAnsi="Arial" w:cs="Arial"/>
          <w:szCs w:val="24"/>
          <w:lang w:val="x-none" w:eastAsia="zh-CN"/>
        </w:rPr>
        <w:t>the option without explicitly indication for DAPS HO.</w:t>
      </w:r>
    </w:p>
    <w:p w:rsidR="00E632BE" w:rsidRPr="00CF2383" w:rsidRDefault="00377094" w:rsidP="000F033D">
      <w:pPr>
        <w:pStyle w:val="afa"/>
        <w:overflowPunct/>
        <w:autoSpaceDE/>
        <w:autoSpaceDN/>
        <w:adjustRightInd/>
        <w:spacing w:beforeLines="50" w:before="120"/>
        <w:jc w:val="both"/>
        <w:textAlignment w:val="auto"/>
        <w:rPr>
          <w:rFonts w:ascii="Arial" w:hAnsi="Arial" w:cs="Arial"/>
          <w:b/>
          <w:szCs w:val="24"/>
          <w:lang w:val="x-none" w:eastAsia="zh-CN"/>
        </w:rPr>
      </w:pPr>
      <w:r w:rsidRPr="00CF2383">
        <w:rPr>
          <w:rFonts w:ascii="Arial" w:hAnsi="Arial" w:cs="Arial"/>
          <w:b/>
          <w:szCs w:val="24"/>
          <w:lang w:val="x-none" w:eastAsia="zh-CN"/>
        </w:rPr>
        <w:t>Proposal 4</w:t>
      </w:r>
      <w:r w:rsidR="00E632BE" w:rsidRPr="00CF2383">
        <w:rPr>
          <w:rFonts w:ascii="Arial" w:hAnsi="Arial" w:cs="Arial"/>
          <w:b/>
          <w:szCs w:val="24"/>
          <w:lang w:val="x-none" w:eastAsia="zh-CN"/>
        </w:rPr>
        <w:t>:</w:t>
      </w:r>
      <w:r w:rsidR="00D62FD8" w:rsidRPr="00CF2383">
        <w:rPr>
          <w:rFonts w:ascii="Arial" w:hAnsi="Arial" w:cs="Arial"/>
          <w:b/>
          <w:szCs w:val="24"/>
          <w:lang w:val="x-none" w:eastAsia="zh-CN"/>
        </w:rPr>
        <w:t xml:space="preserve"> For simplicity of specification, only an indicator “DAPS HO accepted” is carried in the handover response message.</w:t>
      </w:r>
    </w:p>
    <w:p w:rsidR="00E632BE" w:rsidRPr="00CF2383" w:rsidRDefault="00192925" w:rsidP="000F033D">
      <w:pPr>
        <w:pStyle w:val="afa"/>
        <w:overflowPunct/>
        <w:autoSpaceDE/>
        <w:autoSpaceDN/>
        <w:adjustRightInd/>
        <w:spacing w:beforeLines="50" w:before="120"/>
        <w:jc w:val="both"/>
        <w:textAlignment w:val="auto"/>
        <w:rPr>
          <w:rFonts w:ascii="Arial" w:hAnsi="Arial" w:cs="Arial"/>
          <w:szCs w:val="24"/>
          <w:u w:val="single"/>
          <w:lang w:val="x-none" w:eastAsia="zh-CN"/>
        </w:rPr>
      </w:pPr>
      <w:r w:rsidRPr="00CF2383">
        <w:rPr>
          <w:rFonts w:ascii="Arial" w:hAnsi="Arial" w:cs="Arial"/>
          <w:szCs w:val="24"/>
          <w:u w:val="single"/>
          <w:lang w:val="x-none" w:eastAsia="zh-CN"/>
        </w:rPr>
        <w:t>Issue 4</w:t>
      </w:r>
      <w:r w:rsidR="00E632BE" w:rsidRPr="00CF2383">
        <w:rPr>
          <w:rFonts w:ascii="Arial" w:hAnsi="Arial" w:cs="Arial"/>
          <w:szCs w:val="24"/>
          <w:u w:val="single"/>
          <w:lang w:val="x-none" w:eastAsia="zh-CN"/>
        </w:rPr>
        <w:t xml:space="preserve">: </w:t>
      </w:r>
      <w:r w:rsidR="00653A89" w:rsidRPr="00CF2383">
        <w:rPr>
          <w:rFonts w:ascii="Arial" w:hAnsi="Arial" w:cs="Arial"/>
          <w:szCs w:val="24"/>
          <w:u w:val="single"/>
          <w:lang w:val="x-none" w:eastAsia="zh-CN"/>
        </w:rPr>
        <w:t>Whether CU-CP decides whether to accept DAPS HO or not and CU-UP follows (or rejects), or it should be CU-UP who makes decision</w:t>
      </w:r>
      <w:r w:rsidR="00D648B5" w:rsidRPr="00CF2383">
        <w:rPr>
          <w:rFonts w:ascii="Arial" w:hAnsi="Arial" w:cs="Arial"/>
          <w:szCs w:val="24"/>
          <w:u w:val="single"/>
          <w:lang w:val="x-none" w:eastAsia="zh-CN"/>
        </w:rPr>
        <w:t xml:space="preserve"> </w:t>
      </w:r>
      <w:r w:rsidR="00882CAA" w:rsidRPr="00CF2383">
        <w:rPr>
          <w:rFonts w:ascii="Arial" w:hAnsi="Arial" w:cs="Arial"/>
          <w:szCs w:val="24"/>
          <w:u w:val="single"/>
          <w:lang w:val="x-none" w:eastAsia="zh-CN"/>
        </w:rPr>
        <w:t>?</w:t>
      </w:r>
      <w:r w:rsidR="009719B5" w:rsidRPr="00CF2383">
        <w:rPr>
          <w:rFonts w:ascii="Arial" w:hAnsi="Arial" w:cs="Arial"/>
          <w:szCs w:val="24"/>
          <w:u w:val="single"/>
          <w:lang w:val="x-none" w:eastAsia="zh-CN"/>
        </w:rPr>
        <w:t xml:space="preserve"> </w:t>
      </w:r>
    </w:p>
    <w:p w:rsidR="0069746E" w:rsidRPr="00CF2383" w:rsidRDefault="0069746E" w:rsidP="000C148C">
      <w:pPr>
        <w:pStyle w:val="afa"/>
        <w:overflowPunct/>
        <w:autoSpaceDE/>
        <w:autoSpaceDN/>
        <w:adjustRightInd/>
        <w:spacing w:beforeLines="50" w:before="120"/>
        <w:jc w:val="both"/>
        <w:textAlignment w:val="auto"/>
        <w:rPr>
          <w:rFonts w:ascii="Arial" w:hAnsi="Arial" w:cs="Arial"/>
          <w:szCs w:val="24"/>
          <w:lang w:val="x-none" w:eastAsia="zh-CN"/>
        </w:rPr>
      </w:pPr>
      <w:r w:rsidRPr="00CF2383">
        <w:rPr>
          <w:rFonts w:ascii="Arial" w:hAnsi="Arial" w:cs="Arial"/>
          <w:szCs w:val="24"/>
          <w:lang w:val="x-none" w:eastAsia="zh-CN"/>
        </w:rPr>
        <w:t xml:space="preserve">According to the summary of offline discussion[1], the views of the most companies </w:t>
      </w:r>
      <w:r w:rsidR="0086070B" w:rsidRPr="00CF2383">
        <w:rPr>
          <w:rFonts w:ascii="Arial" w:hAnsi="Arial" w:cs="Arial"/>
          <w:szCs w:val="24"/>
          <w:lang w:val="x-none" w:eastAsia="zh-CN"/>
        </w:rPr>
        <w:t>support</w:t>
      </w:r>
      <w:r w:rsidRPr="00CF2383">
        <w:rPr>
          <w:rFonts w:ascii="Arial" w:hAnsi="Arial" w:cs="Arial"/>
          <w:szCs w:val="24"/>
          <w:lang w:val="x-none" w:eastAsia="zh-CN"/>
        </w:rPr>
        <w:t xml:space="preserve"> </w:t>
      </w:r>
      <w:r w:rsidR="0086070B" w:rsidRPr="00CF2383">
        <w:rPr>
          <w:rFonts w:ascii="Arial" w:hAnsi="Arial" w:cs="Arial"/>
          <w:szCs w:val="24"/>
          <w:lang w:val="x-none" w:eastAsia="zh-CN"/>
        </w:rPr>
        <w:t xml:space="preserve">for </w:t>
      </w:r>
      <w:r w:rsidRPr="00CF2383">
        <w:rPr>
          <w:rFonts w:ascii="Arial" w:hAnsi="Arial" w:cs="Arial"/>
          <w:szCs w:val="24"/>
          <w:lang w:val="x-none" w:eastAsia="zh-CN"/>
        </w:rPr>
        <w:t>CU-CP  to make decision as follows:</w:t>
      </w:r>
    </w:p>
    <w:p w:rsidR="0069746E" w:rsidRPr="00CF2383" w:rsidRDefault="0069746E" w:rsidP="0069746E">
      <w:pPr>
        <w:pStyle w:val="af9"/>
        <w:numPr>
          <w:ilvl w:val="0"/>
          <w:numId w:val="42"/>
        </w:numPr>
        <w:spacing w:before="240" w:line="259" w:lineRule="auto"/>
        <w:ind w:firstLineChars="0"/>
        <w:contextualSpacing/>
        <w:rPr>
          <w:rFonts w:ascii="Arial" w:eastAsia="宋体" w:hAnsi="Arial" w:cs="Arial"/>
          <w:szCs w:val="24"/>
          <w:lang w:val="x-none" w:eastAsia="zh-CN"/>
        </w:rPr>
      </w:pPr>
      <w:r w:rsidRPr="00CF2383">
        <w:rPr>
          <w:rFonts w:ascii="Arial" w:eastAsia="宋体" w:hAnsi="Arial" w:cs="Arial"/>
          <w:szCs w:val="24"/>
          <w:lang w:val="x-none" w:eastAsia="zh-CN"/>
        </w:rPr>
        <w:t>Option 1 (7) : Nokia, CATT, E///, ZTE, Qualcomm, Samsung, Google</w:t>
      </w:r>
    </w:p>
    <w:p w:rsidR="0069746E" w:rsidRPr="00CF2383" w:rsidRDefault="0069746E" w:rsidP="0069746E">
      <w:pPr>
        <w:pStyle w:val="af9"/>
        <w:numPr>
          <w:ilvl w:val="0"/>
          <w:numId w:val="42"/>
        </w:numPr>
        <w:spacing w:before="240" w:line="259" w:lineRule="auto"/>
        <w:ind w:firstLineChars="0"/>
        <w:contextualSpacing/>
        <w:rPr>
          <w:rFonts w:ascii="Arial" w:eastAsia="宋体" w:hAnsi="Arial" w:cs="Arial"/>
          <w:szCs w:val="24"/>
          <w:lang w:val="x-none" w:eastAsia="zh-CN"/>
        </w:rPr>
      </w:pPr>
      <w:r w:rsidRPr="00CF2383">
        <w:rPr>
          <w:rFonts w:ascii="Arial" w:eastAsia="宋体" w:hAnsi="Arial" w:cs="Arial"/>
          <w:szCs w:val="24"/>
          <w:lang w:val="x-none" w:eastAsia="zh-CN"/>
        </w:rPr>
        <w:t>Option 2 (3) : Huawei, Intel, LGE</w:t>
      </w:r>
    </w:p>
    <w:p w:rsidR="000C148C" w:rsidRPr="00CF2383" w:rsidRDefault="00A4249D" w:rsidP="000C148C">
      <w:pPr>
        <w:pStyle w:val="afa"/>
        <w:overflowPunct/>
        <w:autoSpaceDE/>
        <w:autoSpaceDN/>
        <w:adjustRightInd/>
        <w:spacing w:beforeLines="50" w:before="120"/>
        <w:jc w:val="both"/>
        <w:textAlignment w:val="auto"/>
        <w:rPr>
          <w:rFonts w:ascii="Arial" w:hAnsi="Arial" w:cs="Arial"/>
          <w:szCs w:val="24"/>
          <w:lang w:val="x-none" w:eastAsia="zh-CN"/>
        </w:rPr>
      </w:pPr>
      <w:r w:rsidRPr="00CF2383">
        <w:rPr>
          <w:rFonts w:ascii="Arial" w:hAnsi="Arial" w:cs="Arial"/>
          <w:szCs w:val="24"/>
          <w:lang w:val="x-none" w:eastAsia="zh-CN"/>
        </w:rPr>
        <w:t xml:space="preserve">Some companies raised buffer issue, but the new introduced DL discarding mechanism is designed to solve the issue, so </w:t>
      </w:r>
      <w:r w:rsidRPr="00CF2383">
        <w:rPr>
          <w:rFonts w:ascii="Arial" w:eastAsia="Arial Unicode MS" w:hAnsi="Arial" w:cs="Arial"/>
        </w:rPr>
        <w:t xml:space="preserve">target PDCP buffer requirements do not change compare to DRBs with normal data forwarding (i.e. </w:t>
      </w:r>
      <w:proofErr w:type="gramStart"/>
      <w:r w:rsidRPr="00CF2383">
        <w:rPr>
          <w:rFonts w:ascii="Arial" w:eastAsia="Arial Unicode MS" w:hAnsi="Arial" w:cs="Arial"/>
        </w:rPr>
        <w:t>non-</w:t>
      </w:r>
      <w:proofErr w:type="gramEnd"/>
      <w:r w:rsidRPr="00CF2383">
        <w:rPr>
          <w:rFonts w:ascii="Arial" w:eastAsia="Arial Unicode MS" w:hAnsi="Arial" w:cs="Arial"/>
        </w:rPr>
        <w:t>DAPS bearers)</w:t>
      </w:r>
      <w:r w:rsidRPr="00CF2383">
        <w:rPr>
          <w:rFonts w:ascii="Arial" w:hAnsi="Arial" w:cs="Arial"/>
          <w:szCs w:val="24"/>
          <w:lang w:val="x-none" w:eastAsia="zh-CN"/>
        </w:rPr>
        <w:t xml:space="preserve">. Furthermore, </w:t>
      </w:r>
      <w:r w:rsidR="000C148C" w:rsidRPr="00CF2383">
        <w:rPr>
          <w:rFonts w:ascii="Arial" w:hAnsi="Arial" w:cs="Arial"/>
          <w:szCs w:val="24"/>
          <w:lang w:val="x-none" w:eastAsia="zh-CN"/>
        </w:rPr>
        <w:t>considering t</w:t>
      </w:r>
      <w:r w:rsidR="009A48F4" w:rsidRPr="00CF2383">
        <w:rPr>
          <w:rFonts w:ascii="Arial" w:hAnsi="Arial" w:cs="Arial"/>
          <w:szCs w:val="24"/>
          <w:lang w:val="x-none" w:eastAsia="zh-CN"/>
        </w:rPr>
        <w:t>he</w:t>
      </w:r>
      <w:r w:rsidR="000C148C" w:rsidRPr="00CF2383">
        <w:rPr>
          <w:rFonts w:ascii="Arial" w:hAnsi="Arial" w:cs="Arial"/>
          <w:szCs w:val="24"/>
          <w:lang w:val="x-none" w:eastAsia="zh-CN"/>
        </w:rPr>
        <w:t xml:space="preserve"> f</w:t>
      </w:r>
      <w:r w:rsidRPr="00CF2383">
        <w:rPr>
          <w:rFonts w:ascii="Arial" w:hAnsi="Arial" w:cs="Arial"/>
          <w:szCs w:val="24"/>
          <w:lang w:val="x-none" w:eastAsia="zh-CN"/>
        </w:rPr>
        <w:t>all</w:t>
      </w:r>
      <w:r w:rsidR="000C148C" w:rsidRPr="00CF2383">
        <w:rPr>
          <w:rFonts w:ascii="Arial" w:hAnsi="Arial" w:cs="Arial"/>
          <w:szCs w:val="24"/>
          <w:lang w:val="x-none" w:eastAsia="zh-CN"/>
        </w:rPr>
        <w:t xml:space="preserve">back </w:t>
      </w:r>
      <w:r w:rsidR="00C32AE0" w:rsidRPr="00CF2383">
        <w:rPr>
          <w:rFonts w:ascii="Arial" w:hAnsi="Arial" w:cs="Arial"/>
          <w:szCs w:val="24"/>
          <w:lang w:val="x-none" w:eastAsia="zh-CN"/>
        </w:rPr>
        <w:t xml:space="preserve">mechanism </w:t>
      </w:r>
      <w:r w:rsidR="000C148C" w:rsidRPr="00CF2383">
        <w:rPr>
          <w:rFonts w:ascii="Arial" w:hAnsi="Arial" w:cs="Arial"/>
          <w:szCs w:val="24"/>
          <w:lang w:val="x-none" w:eastAsia="zh-CN"/>
        </w:rPr>
        <w:t xml:space="preserve">is introduced </w:t>
      </w:r>
      <w:r w:rsidRPr="00CF2383">
        <w:rPr>
          <w:rFonts w:ascii="Arial" w:hAnsi="Arial" w:cs="Arial"/>
          <w:szCs w:val="24"/>
          <w:lang w:val="x-none" w:eastAsia="zh-CN"/>
        </w:rPr>
        <w:t>for</w:t>
      </w:r>
      <w:r w:rsidR="000C148C" w:rsidRPr="00CF2383">
        <w:rPr>
          <w:rFonts w:ascii="Arial" w:hAnsi="Arial" w:cs="Arial"/>
          <w:szCs w:val="24"/>
          <w:lang w:val="x-none" w:eastAsia="zh-CN"/>
        </w:rPr>
        <w:t xml:space="preserve"> </w:t>
      </w:r>
      <w:r w:rsidRPr="00CF2383">
        <w:rPr>
          <w:rFonts w:ascii="Arial" w:hAnsi="Arial" w:cs="Arial"/>
          <w:szCs w:val="24"/>
          <w:lang w:val="x-none" w:eastAsia="zh-CN"/>
        </w:rPr>
        <w:t>evaluating</w:t>
      </w:r>
      <w:r w:rsidR="000C148C" w:rsidRPr="00CF2383">
        <w:rPr>
          <w:rFonts w:ascii="Arial" w:hAnsi="Arial" w:cs="Arial"/>
          <w:szCs w:val="24"/>
          <w:lang w:val="x-none" w:eastAsia="zh-CN"/>
        </w:rPr>
        <w:t xml:space="preserve"> </w:t>
      </w:r>
      <w:r w:rsidRPr="00CF2383">
        <w:rPr>
          <w:rFonts w:ascii="Arial" w:hAnsi="Arial" w:cs="Arial"/>
          <w:szCs w:val="24"/>
          <w:lang w:val="x-none" w:eastAsia="zh-CN"/>
        </w:rPr>
        <w:t xml:space="preserve">whether </w:t>
      </w:r>
      <w:r w:rsidR="000C148C" w:rsidRPr="00CF2383">
        <w:rPr>
          <w:rFonts w:ascii="Arial" w:hAnsi="Arial" w:cs="Arial"/>
          <w:szCs w:val="24"/>
          <w:lang w:val="x-none" w:eastAsia="zh-CN"/>
        </w:rPr>
        <w:t>the radio configuration exceeding the UE capability</w:t>
      </w:r>
      <w:r w:rsidRPr="00CF2383">
        <w:rPr>
          <w:rFonts w:ascii="Arial" w:hAnsi="Arial" w:cs="Arial"/>
          <w:szCs w:val="24"/>
          <w:lang w:val="x-none" w:eastAsia="zh-CN"/>
        </w:rPr>
        <w:t xml:space="preserve"> or not</w:t>
      </w:r>
      <w:r w:rsidR="00C32AE0" w:rsidRPr="00CF2383">
        <w:rPr>
          <w:rFonts w:ascii="Arial" w:hAnsi="Arial" w:cs="Arial"/>
          <w:szCs w:val="24"/>
          <w:lang w:val="x-none" w:eastAsia="zh-CN"/>
        </w:rPr>
        <w:t>,</w:t>
      </w:r>
      <w:r w:rsidR="000C148C" w:rsidRPr="00CF2383">
        <w:rPr>
          <w:rFonts w:ascii="Arial" w:hAnsi="Arial" w:cs="Arial"/>
          <w:szCs w:val="24"/>
          <w:lang w:val="x-none" w:eastAsia="zh-CN"/>
        </w:rPr>
        <w:t xml:space="preserve"> </w:t>
      </w:r>
      <w:r w:rsidR="00D14381" w:rsidRPr="00CF2383">
        <w:rPr>
          <w:rFonts w:ascii="Arial" w:hAnsi="Arial" w:cs="Arial"/>
          <w:szCs w:val="24"/>
          <w:lang w:val="x-none" w:eastAsia="zh-CN"/>
        </w:rPr>
        <w:t>but</w:t>
      </w:r>
      <w:r w:rsidR="00C32AE0" w:rsidRPr="00CF2383">
        <w:rPr>
          <w:rFonts w:ascii="Arial" w:hAnsi="Arial" w:cs="Arial"/>
          <w:szCs w:val="24"/>
          <w:lang w:val="x-none" w:eastAsia="zh-CN"/>
        </w:rPr>
        <w:t xml:space="preserve"> </w:t>
      </w:r>
      <w:r w:rsidR="000C148C" w:rsidRPr="00CF2383">
        <w:rPr>
          <w:rFonts w:ascii="Arial" w:hAnsi="Arial" w:cs="Arial"/>
          <w:szCs w:val="24"/>
          <w:lang w:val="x-none" w:eastAsia="zh-CN"/>
        </w:rPr>
        <w:t>the radio configuration of  SDAP and PDCP entity is generally generat</w:t>
      </w:r>
      <w:r w:rsidR="004276B3" w:rsidRPr="00CF2383">
        <w:rPr>
          <w:rFonts w:ascii="Arial" w:hAnsi="Arial" w:cs="Arial"/>
          <w:szCs w:val="24"/>
          <w:lang w:val="x-none" w:eastAsia="zh-CN"/>
        </w:rPr>
        <w:t>ed by the gNB-CU-CP entity</w:t>
      </w:r>
      <w:r w:rsidR="000C148C" w:rsidRPr="00CF2383">
        <w:rPr>
          <w:rFonts w:ascii="Arial" w:hAnsi="Arial" w:cs="Arial"/>
          <w:szCs w:val="24"/>
          <w:lang w:val="x-none" w:eastAsia="zh-CN"/>
        </w:rPr>
        <w:t xml:space="preserve">. Therefore, </w:t>
      </w:r>
      <w:r w:rsidRPr="00CF2383">
        <w:rPr>
          <w:rFonts w:ascii="Arial" w:hAnsi="Arial" w:cs="Arial"/>
          <w:szCs w:val="24"/>
          <w:lang w:val="x-none" w:eastAsia="zh-CN"/>
        </w:rPr>
        <w:t>it is proposed for CU-CP to decide whether to accept DAPS HO or not</w:t>
      </w:r>
      <w:r w:rsidR="000C148C" w:rsidRPr="00CF2383">
        <w:rPr>
          <w:rFonts w:ascii="Arial" w:hAnsi="Arial" w:cs="Arial"/>
          <w:szCs w:val="24"/>
          <w:lang w:val="x-none" w:eastAsia="zh-CN"/>
        </w:rPr>
        <w:t>.</w:t>
      </w:r>
    </w:p>
    <w:p w:rsidR="000C148C" w:rsidRPr="00CF2383" w:rsidRDefault="00377094" w:rsidP="000C148C">
      <w:pPr>
        <w:pStyle w:val="afa"/>
        <w:overflowPunct/>
        <w:autoSpaceDE/>
        <w:autoSpaceDN/>
        <w:adjustRightInd/>
        <w:spacing w:beforeLines="50" w:before="120"/>
        <w:jc w:val="both"/>
        <w:textAlignment w:val="auto"/>
        <w:rPr>
          <w:rFonts w:ascii="Arial" w:hAnsi="Arial" w:cs="Arial"/>
          <w:b/>
          <w:szCs w:val="24"/>
          <w:lang w:val="x-none" w:eastAsia="zh-CN"/>
        </w:rPr>
      </w:pPr>
      <w:r w:rsidRPr="00CF2383">
        <w:rPr>
          <w:rFonts w:ascii="Arial" w:hAnsi="Arial" w:cs="Arial"/>
          <w:b/>
          <w:szCs w:val="24"/>
          <w:lang w:val="x-none" w:eastAsia="zh-CN"/>
        </w:rPr>
        <w:t>Proposal 5</w:t>
      </w:r>
      <w:r w:rsidR="000C148C" w:rsidRPr="00CF2383">
        <w:rPr>
          <w:rFonts w:ascii="Arial" w:hAnsi="Arial" w:cs="Arial"/>
          <w:b/>
          <w:szCs w:val="24"/>
          <w:lang w:val="x-none" w:eastAsia="zh-CN"/>
        </w:rPr>
        <w:t>：</w:t>
      </w:r>
      <w:r w:rsidR="000C148C" w:rsidRPr="00CF2383">
        <w:rPr>
          <w:rFonts w:ascii="Arial" w:hAnsi="Arial" w:cs="Arial"/>
          <w:b/>
          <w:szCs w:val="24"/>
          <w:lang w:val="x-none" w:eastAsia="zh-CN"/>
        </w:rPr>
        <w:t>CU-CP decides whether to accept DAPS HO or not and CU-UP follows (or rejects)</w:t>
      </w:r>
    </w:p>
    <w:p w:rsidR="00326166" w:rsidRPr="00CF2383" w:rsidRDefault="004C4B74" w:rsidP="001A1F92">
      <w:pPr>
        <w:pStyle w:val="10"/>
        <w:rPr>
          <w:rFonts w:eastAsia="宋体" w:cs="Arial"/>
          <w:lang w:eastAsia="zh-CN"/>
        </w:rPr>
      </w:pPr>
      <w:bookmarkStart w:id="3" w:name="_Toc423019950"/>
      <w:bookmarkStart w:id="4" w:name="_Toc423020279"/>
      <w:bookmarkStart w:id="5" w:name="_Toc423020296"/>
      <w:bookmarkEnd w:id="1"/>
      <w:bookmarkEnd w:id="2"/>
      <w:bookmarkEnd w:id="3"/>
      <w:bookmarkEnd w:id="4"/>
      <w:bookmarkEnd w:id="5"/>
      <w:r w:rsidRPr="00CF2383">
        <w:rPr>
          <w:rFonts w:eastAsia="宋体" w:cs="Arial"/>
          <w:lang w:eastAsia="zh-CN"/>
        </w:rPr>
        <w:t>3</w:t>
      </w:r>
      <w:r w:rsidR="005456E5" w:rsidRPr="00CF2383">
        <w:rPr>
          <w:rFonts w:eastAsia="宋体" w:cs="Arial"/>
          <w:lang w:eastAsia="zh-CN"/>
        </w:rPr>
        <w:t xml:space="preserve">. </w:t>
      </w:r>
      <w:r w:rsidR="001A1F92" w:rsidRPr="00CF2383">
        <w:rPr>
          <w:rFonts w:eastAsia="宋体" w:cs="Arial"/>
          <w:lang w:eastAsia="zh-CN"/>
        </w:rPr>
        <w:t>Conclusion</w:t>
      </w:r>
    </w:p>
    <w:p w:rsidR="00850DCF" w:rsidRPr="00CF2383" w:rsidRDefault="003C69CF" w:rsidP="000F033D">
      <w:pPr>
        <w:pStyle w:val="afa"/>
        <w:overflowPunct/>
        <w:autoSpaceDE/>
        <w:autoSpaceDN/>
        <w:adjustRightInd/>
        <w:spacing w:beforeLines="50" w:before="120"/>
        <w:jc w:val="both"/>
        <w:textAlignment w:val="auto"/>
        <w:rPr>
          <w:rFonts w:ascii="Arial" w:hAnsi="Arial" w:cs="Arial"/>
          <w:szCs w:val="24"/>
          <w:lang w:val="x-none" w:eastAsia="zh-CN"/>
        </w:rPr>
      </w:pPr>
      <w:r w:rsidRPr="00CF2383">
        <w:rPr>
          <w:rFonts w:ascii="Arial" w:hAnsi="Arial" w:cs="Arial"/>
          <w:szCs w:val="24"/>
          <w:lang w:val="x-none" w:eastAsia="zh-CN"/>
        </w:rPr>
        <w:t xml:space="preserve">This paper mainly discusses </w:t>
      </w:r>
      <w:r w:rsidR="00FE5781" w:rsidRPr="00CF2383">
        <w:rPr>
          <w:rFonts w:ascii="Arial" w:hAnsi="Arial" w:cs="Arial"/>
          <w:szCs w:val="24"/>
          <w:lang w:val="x-none" w:eastAsia="zh-CN"/>
        </w:rPr>
        <w:t>remaining</w:t>
      </w:r>
      <w:r w:rsidR="005F7CFA" w:rsidRPr="00CF2383">
        <w:rPr>
          <w:rFonts w:ascii="Arial" w:hAnsi="Arial" w:cs="Arial"/>
          <w:szCs w:val="24"/>
          <w:lang w:val="x-none" w:eastAsia="zh-CN"/>
        </w:rPr>
        <w:t xml:space="preserve"> X2/Xn/E1</w:t>
      </w:r>
      <w:r w:rsidR="00FE5781" w:rsidRPr="00CF2383">
        <w:rPr>
          <w:rFonts w:ascii="Arial" w:hAnsi="Arial" w:cs="Arial"/>
          <w:szCs w:val="24"/>
          <w:lang w:val="x-none" w:eastAsia="zh-CN"/>
        </w:rPr>
        <w:t xml:space="preserve"> issues for DAPS HO,</w:t>
      </w:r>
      <w:r w:rsidR="00476CD8" w:rsidRPr="00CF2383">
        <w:rPr>
          <w:rFonts w:ascii="Arial" w:hAnsi="Arial" w:cs="Arial"/>
          <w:szCs w:val="24"/>
          <w:lang w:val="x-none" w:eastAsia="zh-CN"/>
        </w:rPr>
        <w:t xml:space="preserve"> and we have the following proposals</w:t>
      </w:r>
      <w:r w:rsidR="00185A40" w:rsidRPr="00CF2383">
        <w:rPr>
          <w:rFonts w:ascii="Arial" w:hAnsi="Arial" w:cs="Arial"/>
          <w:szCs w:val="24"/>
          <w:lang w:val="x-none" w:eastAsia="zh-CN"/>
        </w:rPr>
        <w:t>:</w:t>
      </w:r>
    </w:p>
    <w:p w:rsidR="00185A40" w:rsidRPr="00CF2383" w:rsidRDefault="000C148C" w:rsidP="000F033D">
      <w:pPr>
        <w:pStyle w:val="afa"/>
        <w:overflowPunct/>
        <w:autoSpaceDE/>
        <w:autoSpaceDN/>
        <w:adjustRightInd/>
        <w:spacing w:beforeLines="50" w:before="120"/>
        <w:jc w:val="both"/>
        <w:textAlignment w:val="auto"/>
        <w:rPr>
          <w:rFonts w:ascii="Arial" w:hAnsi="Arial" w:cs="Arial"/>
          <w:b/>
          <w:szCs w:val="24"/>
          <w:lang w:val="x-none" w:eastAsia="zh-CN"/>
        </w:rPr>
      </w:pPr>
      <w:bookmarkStart w:id="6" w:name="_Toc423020280"/>
      <w:bookmarkEnd w:id="6"/>
      <w:r w:rsidRPr="00CF2383">
        <w:rPr>
          <w:rFonts w:ascii="Arial" w:hAnsi="Arial" w:cs="Arial"/>
          <w:b/>
          <w:szCs w:val="24"/>
          <w:lang w:val="x-none" w:eastAsia="zh-CN"/>
        </w:rPr>
        <w:t>Proposal 1: The DAPS response indicator should be one shot for all requested E-RABs, encode within HO REQ ACK</w:t>
      </w:r>
    </w:p>
    <w:p w:rsidR="00377094" w:rsidRPr="00CF2383" w:rsidRDefault="00377094" w:rsidP="000F033D">
      <w:pPr>
        <w:pStyle w:val="afa"/>
        <w:overflowPunct/>
        <w:autoSpaceDE/>
        <w:autoSpaceDN/>
        <w:adjustRightInd/>
        <w:spacing w:beforeLines="50" w:before="120"/>
        <w:jc w:val="both"/>
        <w:textAlignment w:val="auto"/>
        <w:rPr>
          <w:rFonts w:ascii="Arial" w:hAnsi="Arial" w:cs="Arial"/>
          <w:b/>
          <w:szCs w:val="24"/>
          <w:lang w:val="x-none" w:eastAsia="zh-CN"/>
        </w:rPr>
      </w:pPr>
      <w:r w:rsidRPr="00CF2383">
        <w:rPr>
          <w:rFonts w:ascii="Arial" w:hAnsi="Arial" w:cs="Arial"/>
          <w:b/>
          <w:szCs w:val="24"/>
          <w:lang w:val="x-none" w:eastAsia="zh-CN"/>
        </w:rPr>
        <w:lastRenderedPageBreak/>
        <w:t>Proposal 2</w:t>
      </w:r>
      <w:r w:rsidRPr="00CF2383">
        <w:rPr>
          <w:rFonts w:ascii="Arial" w:hAnsi="Arial" w:cs="Arial"/>
          <w:b/>
          <w:szCs w:val="24"/>
          <w:lang w:val="x-none" w:eastAsia="zh-CN"/>
        </w:rPr>
        <w:t>：</w:t>
      </w:r>
      <w:r w:rsidRPr="00CF2383">
        <w:rPr>
          <w:rFonts w:ascii="Arial" w:hAnsi="Arial" w:cs="Arial"/>
          <w:b/>
          <w:szCs w:val="24"/>
          <w:lang w:val="x-none" w:eastAsia="zh-CN"/>
        </w:rPr>
        <w:t>The DAPS response issue in XnAP follows the conclusion for X2AP</w:t>
      </w:r>
    </w:p>
    <w:p w:rsidR="003C215B" w:rsidRPr="00CF2383" w:rsidRDefault="00377094" w:rsidP="000F033D">
      <w:pPr>
        <w:pStyle w:val="afa"/>
        <w:overflowPunct/>
        <w:autoSpaceDE/>
        <w:autoSpaceDN/>
        <w:adjustRightInd/>
        <w:spacing w:beforeLines="50" w:before="120"/>
        <w:jc w:val="both"/>
        <w:textAlignment w:val="auto"/>
        <w:rPr>
          <w:rFonts w:ascii="Arial" w:hAnsi="Arial" w:cs="Arial"/>
          <w:b/>
          <w:szCs w:val="24"/>
          <w:lang w:val="x-none" w:eastAsia="zh-CN"/>
        </w:rPr>
      </w:pPr>
      <w:r w:rsidRPr="00CF2383">
        <w:rPr>
          <w:rFonts w:ascii="Arial" w:hAnsi="Arial" w:cs="Arial"/>
          <w:b/>
          <w:szCs w:val="24"/>
          <w:lang w:val="x-none" w:eastAsia="zh-CN"/>
        </w:rPr>
        <w:t>Proposal 3</w:t>
      </w:r>
      <w:r w:rsidR="000C148C" w:rsidRPr="00CF2383">
        <w:rPr>
          <w:rFonts w:ascii="Arial" w:hAnsi="Arial" w:cs="Arial"/>
          <w:b/>
          <w:szCs w:val="24"/>
          <w:lang w:val="x-none" w:eastAsia="zh-CN"/>
        </w:rPr>
        <w:t>：</w:t>
      </w:r>
      <w:r w:rsidR="000C148C" w:rsidRPr="00CF2383">
        <w:rPr>
          <w:rFonts w:ascii="Arial" w:hAnsi="Arial" w:cs="Arial"/>
          <w:b/>
          <w:szCs w:val="24"/>
          <w:lang w:val="x-none" w:eastAsia="zh-CN"/>
        </w:rPr>
        <w:t>Not to introduce “fallback to rel-14 MBB” in X2AP during DAPS HO</w:t>
      </w:r>
    </w:p>
    <w:p w:rsidR="003C215B" w:rsidRPr="00CF2383" w:rsidRDefault="00377094" w:rsidP="000F033D">
      <w:pPr>
        <w:pStyle w:val="afa"/>
        <w:overflowPunct/>
        <w:autoSpaceDE/>
        <w:autoSpaceDN/>
        <w:adjustRightInd/>
        <w:spacing w:beforeLines="50" w:before="120"/>
        <w:jc w:val="both"/>
        <w:textAlignment w:val="auto"/>
        <w:rPr>
          <w:rFonts w:ascii="Arial" w:hAnsi="Arial" w:cs="Arial"/>
          <w:b/>
          <w:szCs w:val="24"/>
          <w:lang w:val="x-none" w:eastAsia="zh-CN"/>
        </w:rPr>
      </w:pPr>
      <w:r w:rsidRPr="00CF2383">
        <w:rPr>
          <w:rFonts w:ascii="Arial" w:hAnsi="Arial" w:cs="Arial"/>
          <w:b/>
          <w:szCs w:val="24"/>
          <w:lang w:val="x-none" w:eastAsia="zh-CN"/>
        </w:rPr>
        <w:t>Proposal 4</w:t>
      </w:r>
      <w:r w:rsidR="000C148C" w:rsidRPr="00CF2383">
        <w:rPr>
          <w:rFonts w:ascii="Arial" w:hAnsi="Arial" w:cs="Arial"/>
          <w:b/>
          <w:szCs w:val="24"/>
          <w:lang w:val="x-none" w:eastAsia="zh-CN"/>
        </w:rPr>
        <w:t>: For simplicity of specification, only an indicator “DAPS HO accepted” is carried in the handover response message.</w:t>
      </w:r>
    </w:p>
    <w:p w:rsidR="00FE5781" w:rsidRPr="00CF2383" w:rsidRDefault="00377094" w:rsidP="000F033D">
      <w:pPr>
        <w:pStyle w:val="afa"/>
        <w:overflowPunct/>
        <w:autoSpaceDE/>
        <w:autoSpaceDN/>
        <w:adjustRightInd/>
        <w:spacing w:beforeLines="50" w:before="120"/>
        <w:jc w:val="both"/>
        <w:textAlignment w:val="auto"/>
        <w:rPr>
          <w:rFonts w:ascii="Arial" w:hAnsi="Arial" w:cs="Arial"/>
          <w:b/>
          <w:szCs w:val="24"/>
          <w:lang w:val="x-none" w:eastAsia="zh-CN"/>
        </w:rPr>
      </w:pPr>
      <w:r w:rsidRPr="00CF2383">
        <w:rPr>
          <w:rFonts w:ascii="Arial" w:hAnsi="Arial" w:cs="Arial"/>
          <w:b/>
          <w:szCs w:val="24"/>
          <w:lang w:val="x-none" w:eastAsia="zh-CN"/>
        </w:rPr>
        <w:t>Proposal 5</w:t>
      </w:r>
      <w:r w:rsidR="000C148C" w:rsidRPr="00CF2383">
        <w:rPr>
          <w:rFonts w:ascii="Arial" w:hAnsi="Arial" w:cs="Arial"/>
          <w:b/>
          <w:szCs w:val="24"/>
          <w:lang w:val="x-none" w:eastAsia="zh-CN"/>
        </w:rPr>
        <w:t>：</w:t>
      </w:r>
      <w:r w:rsidR="000C148C" w:rsidRPr="00CF2383">
        <w:rPr>
          <w:rFonts w:ascii="Arial" w:hAnsi="Arial" w:cs="Arial"/>
          <w:b/>
          <w:szCs w:val="24"/>
          <w:lang w:val="x-none" w:eastAsia="zh-CN"/>
        </w:rPr>
        <w:t>CU-CP decides whether to accept DAPS HO or not and CU-UP follows (or rejects)</w:t>
      </w:r>
    </w:p>
    <w:p w:rsidR="008F0EE6" w:rsidRPr="00CF2383" w:rsidRDefault="00FE5781" w:rsidP="000F033D">
      <w:pPr>
        <w:pStyle w:val="afa"/>
        <w:overflowPunct/>
        <w:autoSpaceDE/>
        <w:autoSpaceDN/>
        <w:adjustRightInd/>
        <w:spacing w:beforeLines="50" w:before="120"/>
        <w:jc w:val="both"/>
        <w:textAlignment w:val="auto"/>
        <w:rPr>
          <w:rFonts w:ascii="Arial" w:hAnsi="Arial" w:cs="Arial"/>
          <w:szCs w:val="24"/>
          <w:lang w:val="x-none" w:eastAsia="zh-CN"/>
        </w:rPr>
      </w:pPr>
      <w:r w:rsidRPr="00CF2383">
        <w:rPr>
          <w:rFonts w:ascii="Arial" w:hAnsi="Arial" w:cs="Arial"/>
          <w:szCs w:val="24"/>
          <w:lang w:val="x-none" w:eastAsia="zh-CN"/>
        </w:rPr>
        <w:t>The corresponding TPs and CR over X2AP, XnAP, E1AP  are provided in [</w:t>
      </w:r>
      <w:r w:rsidR="009C671B" w:rsidRPr="00CF2383">
        <w:rPr>
          <w:rFonts w:ascii="Arial" w:hAnsi="Arial" w:cs="Arial"/>
          <w:szCs w:val="24"/>
          <w:lang w:val="x-none" w:eastAsia="zh-CN"/>
        </w:rPr>
        <w:t>2</w:t>
      </w:r>
      <w:r w:rsidRPr="00CF2383">
        <w:rPr>
          <w:rFonts w:ascii="Arial" w:hAnsi="Arial" w:cs="Arial"/>
          <w:szCs w:val="24"/>
          <w:lang w:val="x-none" w:eastAsia="zh-CN"/>
        </w:rPr>
        <w:t xml:space="preserve">] </w:t>
      </w:r>
      <w:r w:rsidR="009C671B" w:rsidRPr="00CF2383">
        <w:rPr>
          <w:rFonts w:ascii="Arial" w:hAnsi="Arial" w:cs="Arial"/>
          <w:szCs w:val="24"/>
          <w:lang w:val="x-none" w:eastAsia="zh-CN"/>
        </w:rPr>
        <w:t>~[4</w:t>
      </w:r>
      <w:r w:rsidRPr="00CF2383">
        <w:rPr>
          <w:rFonts w:ascii="Arial" w:hAnsi="Arial" w:cs="Arial"/>
          <w:szCs w:val="24"/>
          <w:lang w:val="x-none" w:eastAsia="zh-CN"/>
        </w:rPr>
        <w:t>]</w:t>
      </w:r>
      <w:r w:rsidR="008F0EE6" w:rsidRPr="00CF2383">
        <w:rPr>
          <w:rFonts w:ascii="Arial" w:hAnsi="Arial" w:cs="Arial"/>
          <w:szCs w:val="24"/>
          <w:lang w:val="x-none" w:eastAsia="zh-CN"/>
        </w:rPr>
        <w:t>.</w:t>
      </w:r>
      <w:bookmarkStart w:id="7" w:name="_GoBack"/>
      <w:bookmarkEnd w:id="7"/>
    </w:p>
    <w:p w:rsidR="0001565F" w:rsidRPr="00CF2383" w:rsidRDefault="003921DB" w:rsidP="0013204A">
      <w:pPr>
        <w:pStyle w:val="10"/>
        <w:rPr>
          <w:rFonts w:cs="Arial"/>
        </w:rPr>
      </w:pPr>
      <w:r w:rsidRPr="00CF2383">
        <w:rPr>
          <w:rFonts w:cs="Arial"/>
        </w:rPr>
        <w:t>4</w:t>
      </w:r>
      <w:r w:rsidR="005456E5" w:rsidRPr="00CF2383">
        <w:rPr>
          <w:rFonts w:cs="Arial"/>
        </w:rPr>
        <w:t xml:space="preserve">. </w:t>
      </w:r>
      <w:r w:rsidR="0001565F" w:rsidRPr="00CF2383">
        <w:rPr>
          <w:rFonts w:cs="Arial"/>
        </w:rPr>
        <w:t>Reference</w:t>
      </w:r>
    </w:p>
    <w:bookmarkEnd w:id="0"/>
    <w:p w:rsidR="000A4C5A" w:rsidRPr="00CF2383" w:rsidRDefault="0048142E" w:rsidP="00D80659">
      <w:pPr>
        <w:overflowPunct w:val="0"/>
        <w:autoSpaceDE w:val="0"/>
        <w:autoSpaceDN w:val="0"/>
        <w:adjustRightInd w:val="0"/>
        <w:textAlignment w:val="baseline"/>
        <w:rPr>
          <w:rFonts w:ascii="Arial" w:eastAsia="宋体" w:hAnsi="Arial" w:cs="Arial"/>
          <w:lang w:val="de-DE" w:eastAsia="zh-CN"/>
        </w:rPr>
      </w:pPr>
      <w:r w:rsidRPr="00CF2383">
        <w:rPr>
          <w:rFonts w:ascii="Arial" w:hAnsi="Arial" w:cs="Arial"/>
          <w:lang w:eastAsia="zh-CN"/>
        </w:rPr>
        <w:t xml:space="preserve">[1] </w:t>
      </w:r>
      <w:r w:rsidR="005F7CFA" w:rsidRPr="00CF2383">
        <w:rPr>
          <w:rFonts w:ascii="Arial" w:eastAsia="宋体" w:hAnsi="Arial" w:cs="Arial"/>
          <w:lang w:val="de-DE" w:eastAsia="zh-CN"/>
        </w:rPr>
        <w:t>R3-202497</w:t>
      </w:r>
      <w:r w:rsidR="007B5481" w:rsidRPr="00CF2383">
        <w:rPr>
          <w:rFonts w:ascii="Arial" w:eastAsia="宋体" w:hAnsi="Arial" w:cs="Arial"/>
          <w:lang w:val="de-DE" w:eastAsia="zh-CN"/>
        </w:rPr>
        <w:tab/>
      </w:r>
      <w:r w:rsidR="00932E4F" w:rsidRPr="00CF2383">
        <w:rPr>
          <w:rFonts w:ascii="Arial" w:eastAsia="宋体" w:hAnsi="Arial" w:cs="Arial"/>
          <w:lang w:val="de-DE" w:eastAsia="zh-CN"/>
        </w:rPr>
        <w:t xml:space="preserve"> </w:t>
      </w:r>
      <w:bookmarkStart w:id="8" w:name="_Hlk33637035"/>
      <w:r w:rsidR="00D11B58" w:rsidRPr="00CF2383">
        <w:rPr>
          <w:rFonts w:ascii="Arial" w:eastAsia="宋体" w:hAnsi="Arial" w:cs="Arial"/>
          <w:lang w:val="de-DE" w:eastAsia="zh-CN"/>
        </w:rPr>
        <w:t xml:space="preserve">Summary for </w:t>
      </w:r>
      <w:bookmarkEnd w:id="8"/>
      <w:r w:rsidR="00D11B58" w:rsidRPr="00CF2383">
        <w:rPr>
          <w:rFonts w:ascii="Arial" w:eastAsia="宋体" w:hAnsi="Arial" w:cs="Arial"/>
          <w:lang w:val="de-DE" w:eastAsia="zh-CN"/>
        </w:rPr>
        <w:t>CB: # 13_Email_MobEnh_DAPS_X2XnE1</w:t>
      </w:r>
      <w:proofErr w:type="gramStart"/>
      <w:r w:rsidR="00D11B58" w:rsidRPr="00CF2383">
        <w:rPr>
          <w:rFonts w:ascii="Arial" w:eastAsia="宋体" w:hAnsi="Arial" w:cs="Arial"/>
          <w:lang w:val="de-DE" w:eastAsia="zh-CN"/>
        </w:rPr>
        <w:t>,  Intel</w:t>
      </w:r>
      <w:proofErr w:type="gramEnd"/>
      <w:r w:rsidR="00D11B58" w:rsidRPr="00CF2383">
        <w:rPr>
          <w:rFonts w:ascii="Arial" w:eastAsia="宋体" w:hAnsi="Arial" w:cs="Arial"/>
          <w:lang w:val="de-DE" w:eastAsia="zh-CN"/>
        </w:rPr>
        <w:t xml:space="preserve"> Corporation</w:t>
      </w:r>
    </w:p>
    <w:p w:rsidR="008F0EE6" w:rsidRPr="00CF2383" w:rsidRDefault="008F0EE6" w:rsidP="00A11E8D">
      <w:pPr>
        <w:overflowPunct w:val="0"/>
        <w:autoSpaceDE w:val="0"/>
        <w:autoSpaceDN w:val="0"/>
        <w:adjustRightInd w:val="0"/>
        <w:textAlignment w:val="baseline"/>
        <w:rPr>
          <w:rFonts w:ascii="Arial" w:eastAsia="宋体" w:hAnsi="Arial" w:cs="Arial"/>
          <w:lang w:val="de-DE" w:eastAsia="zh-CN"/>
        </w:rPr>
      </w:pPr>
      <w:r w:rsidRPr="00CF2383">
        <w:rPr>
          <w:rFonts w:ascii="Arial" w:eastAsia="宋体" w:hAnsi="Arial" w:cs="Arial"/>
          <w:lang w:val="de-DE" w:eastAsia="zh-CN"/>
        </w:rPr>
        <w:t>[2]</w:t>
      </w:r>
      <w:r w:rsidR="00D11B58" w:rsidRPr="00CF2383">
        <w:rPr>
          <w:rFonts w:ascii="Arial" w:eastAsia="宋体" w:hAnsi="Arial" w:cs="Arial"/>
          <w:lang w:val="de-DE" w:eastAsia="zh-CN"/>
        </w:rPr>
        <w:t xml:space="preserve"> </w:t>
      </w:r>
      <w:r w:rsidR="007B5481" w:rsidRPr="00CF2383">
        <w:rPr>
          <w:rFonts w:ascii="Arial" w:eastAsia="宋体" w:hAnsi="Arial" w:cs="Arial"/>
          <w:lang w:val="de-DE" w:eastAsia="zh-CN"/>
        </w:rPr>
        <w:t>R3-20</w:t>
      </w:r>
      <w:r w:rsidR="007C7EE8" w:rsidRPr="00CF2383">
        <w:rPr>
          <w:rFonts w:ascii="Arial" w:eastAsia="宋体" w:hAnsi="Arial" w:cs="Arial"/>
          <w:lang w:val="de-DE" w:eastAsia="zh-CN"/>
        </w:rPr>
        <w:t>3567</w:t>
      </w:r>
      <w:r w:rsidR="007B5481" w:rsidRPr="00CF2383">
        <w:rPr>
          <w:rFonts w:ascii="Arial" w:eastAsia="宋体" w:hAnsi="Arial" w:cs="Arial"/>
          <w:lang w:val="de-DE" w:eastAsia="zh-CN"/>
        </w:rPr>
        <w:t xml:space="preserve">  </w:t>
      </w:r>
      <w:r w:rsidR="007B5481" w:rsidRPr="00CF2383">
        <w:rPr>
          <w:rFonts w:ascii="Arial" w:eastAsia="宋体" w:hAnsi="Arial" w:cs="Arial"/>
          <w:lang w:val="de-DE" w:eastAsia="zh-CN"/>
        </w:rPr>
        <w:tab/>
      </w:r>
      <w:r w:rsidR="00D11B58" w:rsidRPr="00CF2383">
        <w:rPr>
          <w:rFonts w:ascii="Arial" w:eastAsia="宋体" w:hAnsi="Arial" w:cs="Arial"/>
          <w:lang w:val="de-DE" w:eastAsia="zh-CN"/>
        </w:rPr>
        <w:t>(TP for [LTE_feMob] BL CR for TS 36423)Remaining Issues for DAPS HO,  CATT</w:t>
      </w:r>
    </w:p>
    <w:p w:rsidR="000C103E" w:rsidRPr="00CF2383" w:rsidRDefault="000C103E" w:rsidP="000C103E">
      <w:pPr>
        <w:overflowPunct w:val="0"/>
        <w:autoSpaceDE w:val="0"/>
        <w:autoSpaceDN w:val="0"/>
        <w:adjustRightInd w:val="0"/>
        <w:textAlignment w:val="baseline"/>
        <w:rPr>
          <w:rFonts w:ascii="Arial" w:eastAsia="宋体" w:hAnsi="Arial" w:cs="Arial"/>
          <w:lang w:val="de-DE" w:eastAsia="zh-CN"/>
        </w:rPr>
      </w:pPr>
      <w:r w:rsidRPr="00CF2383">
        <w:rPr>
          <w:rFonts w:ascii="Arial" w:eastAsia="宋体" w:hAnsi="Arial" w:cs="Arial"/>
          <w:lang w:val="de-DE" w:eastAsia="zh-CN"/>
        </w:rPr>
        <w:t>[</w:t>
      </w:r>
      <w:r w:rsidR="00D11B58" w:rsidRPr="00CF2383">
        <w:rPr>
          <w:rFonts w:ascii="Arial" w:eastAsia="宋体" w:hAnsi="Arial" w:cs="Arial"/>
          <w:lang w:val="de-DE" w:eastAsia="zh-CN"/>
        </w:rPr>
        <w:t>3</w:t>
      </w:r>
      <w:r w:rsidRPr="00CF2383">
        <w:rPr>
          <w:rFonts w:ascii="Arial" w:eastAsia="宋体" w:hAnsi="Arial" w:cs="Arial"/>
          <w:lang w:val="de-DE" w:eastAsia="zh-CN"/>
        </w:rPr>
        <w:t>]</w:t>
      </w:r>
      <w:r w:rsidR="00220ECC" w:rsidRPr="00CF2383">
        <w:rPr>
          <w:rFonts w:ascii="Arial" w:hAnsi="Arial" w:cs="Arial"/>
        </w:rPr>
        <w:t xml:space="preserve"> </w:t>
      </w:r>
      <w:r w:rsidR="00220ECC" w:rsidRPr="00CF2383">
        <w:rPr>
          <w:rFonts w:ascii="Arial" w:eastAsia="宋体" w:hAnsi="Arial" w:cs="Arial"/>
          <w:lang w:val="de-DE" w:eastAsia="zh-CN"/>
        </w:rPr>
        <w:t>R3-20</w:t>
      </w:r>
      <w:r w:rsidR="007C7EE8" w:rsidRPr="00CF2383">
        <w:rPr>
          <w:rFonts w:ascii="Arial" w:eastAsia="宋体" w:hAnsi="Arial" w:cs="Arial"/>
          <w:lang w:val="de-DE" w:eastAsia="zh-CN"/>
        </w:rPr>
        <w:t>3568</w:t>
      </w:r>
      <w:r w:rsidR="00220ECC" w:rsidRPr="00CF2383">
        <w:rPr>
          <w:rFonts w:ascii="Arial" w:eastAsia="宋体" w:hAnsi="Arial" w:cs="Arial"/>
          <w:lang w:val="de-DE" w:eastAsia="zh-CN"/>
        </w:rPr>
        <w:t xml:space="preserve"> </w:t>
      </w:r>
      <w:r w:rsidR="00220ECC" w:rsidRPr="00CF2383">
        <w:rPr>
          <w:rFonts w:ascii="Arial" w:eastAsia="宋体" w:hAnsi="Arial" w:cs="Arial"/>
          <w:lang w:val="de-DE" w:eastAsia="zh-CN"/>
        </w:rPr>
        <w:tab/>
      </w:r>
      <w:r w:rsidR="00D11B58" w:rsidRPr="00CF2383">
        <w:rPr>
          <w:rFonts w:ascii="Arial" w:eastAsia="宋体" w:hAnsi="Arial" w:cs="Arial"/>
          <w:lang w:val="de-DE" w:eastAsia="zh-CN"/>
        </w:rPr>
        <w:t>(TP for [NR_Mob_enh] BL CR for TS 38423)Remaining Issues for DAPS HO,  CATT</w:t>
      </w:r>
    </w:p>
    <w:p w:rsidR="00D11B58" w:rsidRPr="00CF2383" w:rsidRDefault="000C103E" w:rsidP="00D11B58">
      <w:pPr>
        <w:overflowPunct w:val="0"/>
        <w:autoSpaceDE w:val="0"/>
        <w:autoSpaceDN w:val="0"/>
        <w:adjustRightInd w:val="0"/>
        <w:textAlignment w:val="baseline"/>
        <w:rPr>
          <w:rFonts w:ascii="Arial" w:eastAsia="宋体" w:hAnsi="Arial" w:cs="Arial"/>
          <w:lang w:val="de-DE" w:eastAsia="zh-CN"/>
        </w:rPr>
      </w:pPr>
      <w:r w:rsidRPr="00CF2383">
        <w:rPr>
          <w:rFonts w:ascii="Arial" w:eastAsia="宋体" w:hAnsi="Arial" w:cs="Arial"/>
          <w:lang w:val="de-DE" w:eastAsia="zh-CN"/>
        </w:rPr>
        <w:t>[</w:t>
      </w:r>
      <w:r w:rsidR="00D11B58" w:rsidRPr="00CF2383">
        <w:rPr>
          <w:rFonts w:ascii="Arial" w:eastAsia="宋体" w:hAnsi="Arial" w:cs="Arial"/>
          <w:lang w:val="de-DE" w:eastAsia="zh-CN"/>
        </w:rPr>
        <w:t>4</w:t>
      </w:r>
      <w:r w:rsidRPr="00CF2383">
        <w:rPr>
          <w:rFonts w:ascii="Arial" w:eastAsia="宋体" w:hAnsi="Arial" w:cs="Arial"/>
          <w:lang w:val="de-DE" w:eastAsia="zh-CN"/>
        </w:rPr>
        <w:t xml:space="preserve">] </w:t>
      </w:r>
      <w:r w:rsidR="00D11B58" w:rsidRPr="00CF2383">
        <w:rPr>
          <w:rFonts w:ascii="Arial" w:eastAsia="宋体" w:hAnsi="Arial" w:cs="Arial"/>
          <w:lang w:val="de-DE" w:eastAsia="zh-CN"/>
        </w:rPr>
        <w:t>R3-20</w:t>
      </w:r>
      <w:r w:rsidR="007C7EE8" w:rsidRPr="00CF2383">
        <w:rPr>
          <w:rFonts w:ascii="Arial" w:eastAsia="宋体" w:hAnsi="Arial" w:cs="Arial"/>
          <w:lang w:val="de-DE" w:eastAsia="zh-CN"/>
        </w:rPr>
        <w:t>3569</w:t>
      </w:r>
      <w:r w:rsidR="00D11B58" w:rsidRPr="00CF2383">
        <w:rPr>
          <w:rFonts w:ascii="Arial" w:eastAsia="宋体" w:hAnsi="Arial" w:cs="Arial"/>
          <w:lang w:val="de-DE" w:eastAsia="zh-CN"/>
        </w:rPr>
        <w:t xml:space="preserve">  </w:t>
      </w:r>
      <w:r w:rsidR="00D11B58" w:rsidRPr="00CF2383">
        <w:rPr>
          <w:rFonts w:ascii="Arial" w:eastAsia="宋体" w:hAnsi="Arial" w:cs="Arial"/>
          <w:lang w:val="de-DE" w:eastAsia="zh-CN"/>
        </w:rPr>
        <w:tab/>
      </w:r>
      <w:r w:rsidR="007C7EE8" w:rsidRPr="00CF2383">
        <w:rPr>
          <w:rFonts w:ascii="Arial" w:eastAsia="宋体" w:hAnsi="Arial" w:cs="Arial"/>
          <w:lang w:val="de-DE" w:eastAsia="zh-CN"/>
        </w:rPr>
        <w:t xml:space="preserve">CR to TS 38.463 for </w:t>
      </w:r>
      <w:r w:rsidR="00D11B58" w:rsidRPr="00CF2383">
        <w:rPr>
          <w:rFonts w:ascii="Arial" w:eastAsia="宋体" w:hAnsi="Arial" w:cs="Arial"/>
          <w:lang w:val="de-DE" w:eastAsia="zh-CN"/>
        </w:rPr>
        <w:t xml:space="preserve">Remaining Issues for DAPS HO,  </w:t>
      </w:r>
      <w:r w:rsidR="00220ECC" w:rsidRPr="00CF2383">
        <w:rPr>
          <w:rFonts w:ascii="Arial" w:eastAsia="宋体" w:hAnsi="Arial" w:cs="Arial"/>
          <w:lang w:val="de-DE" w:eastAsia="zh-CN"/>
        </w:rPr>
        <w:t>CATT</w:t>
      </w:r>
    </w:p>
    <w:p w:rsidR="00220ECC" w:rsidRPr="00CF2383" w:rsidRDefault="00220ECC" w:rsidP="00A11E8D">
      <w:pPr>
        <w:overflowPunct w:val="0"/>
        <w:autoSpaceDE w:val="0"/>
        <w:autoSpaceDN w:val="0"/>
        <w:adjustRightInd w:val="0"/>
        <w:textAlignment w:val="baseline"/>
        <w:rPr>
          <w:rFonts w:ascii="Arial" w:eastAsia="宋体" w:hAnsi="Arial" w:cs="Arial"/>
          <w:lang w:val="de-DE" w:eastAsia="zh-CN"/>
        </w:rPr>
      </w:pPr>
    </w:p>
    <w:sectPr w:rsidR="00220ECC" w:rsidRPr="00CF2383" w:rsidSect="00167A45">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0CF" w:rsidRDefault="008870CF">
      <w:r>
        <w:separator/>
      </w:r>
    </w:p>
  </w:endnote>
  <w:endnote w:type="continuationSeparator" w:id="0">
    <w:p w:rsidR="008870CF" w:rsidRDefault="00887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1CD" w:rsidRDefault="000D71C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0CF" w:rsidRDefault="008870CF">
      <w:r>
        <w:separator/>
      </w:r>
    </w:p>
  </w:footnote>
  <w:footnote w:type="continuationSeparator" w:id="0">
    <w:p w:rsidR="008870CF" w:rsidRDefault="008870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1AC4762"/>
    <w:lvl w:ilvl="0">
      <w:start w:val="1"/>
      <w:numFmt w:val="decimal"/>
      <w:lvlText w:val="%1."/>
      <w:lvlJc w:val="left"/>
      <w:pPr>
        <w:tabs>
          <w:tab w:val="num" w:pos="643"/>
        </w:tabs>
        <w:ind w:left="643" w:hanging="360"/>
      </w:pPr>
    </w:lvl>
  </w:abstractNum>
  <w:abstractNum w:abstractNumId="1">
    <w:nsid w:val="FFFFFF88"/>
    <w:multiLevelType w:val="singleLevel"/>
    <w:tmpl w:val="9C341F88"/>
    <w:lvl w:ilvl="0">
      <w:start w:val="1"/>
      <w:numFmt w:val="decimal"/>
      <w:lvlText w:val="%1."/>
      <w:lvlJc w:val="left"/>
      <w:pPr>
        <w:tabs>
          <w:tab w:val="num" w:pos="360"/>
        </w:tabs>
        <w:ind w:left="360" w:hanging="360"/>
      </w:pPr>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600FFA"/>
    <w:multiLevelType w:val="hybridMultilevel"/>
    <w:tmpl w:val="33D03DFE"/>
    <w:lvl w:ilvl="0" w:tplc="04090009">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4">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1">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29C52F04"/>
    <w:multiLevelType w:val="hybridMultilevel"/>
    <w:tmpl w:val="B8448390"/>
    <w:lvl w:ilvl="0" w:tplc="996AF9C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nsid w:val="5E867B6B"/>
    <w:multiLevelType w:val="hybridMultilevel"/>
    <w:tmpl w:val="1BC0F5A0"/>
    <w:lvl w:ilvl="0" w:tplc="F4C6F604">
      <w:start w:val="9"/>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宋体"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6">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6"/>
  </w:num>
  <w:num w:numId="4">
    <w:abstractNumId w:val="27"/>
  </w:num>
  <w:num w:numId="5">
    <w:abstractNumId w:val="22"/>
  </w:num>
  <w:num w:numId="6">
    <w:abstractNumId w:val="2"/>
  </w:num>
  <w:num w:numId="7">
    <w:abstractNumId w:val="9"/>
  </w:num>
  <w:num w:numId="8">
    <w:abstractNumId w:val="18"/>
  </w:num>
  <w:num w:numId="9">
    <w:abstractNumId w:val="20"/>
  </w:num>
  <w:num w:numId="10">
    <w:abstractNumId w:val="19"/>
  </w:num>
  <w:num w:numId="11">
    <w:abstractNumId w:val="15"/>
  </w:num>
  <w:num w:numId="12">
    <w:abstractNumId w:val="25"/>
  </w:num>
  <w:num w:numId="13">
    <w:abstractNumId w:val="10"/>
  </w:num>
  <w:num w:numId="14">
    <w:abstractNumId w:val="21"/>
  </w:num>
  <w:num w:numId="15">
    <w:abstractNumId w:val="23"/>
  </w:num>
  <w:num w:numId="16">
    <w:abstractNumId w:val="11"/>
  </w:num>
  <w:num w:numId="17">
    <w:abstractNumId w:val="7"/>
  </w:num>
  <w:num w:numId="18">
    <w:abstractNumId w:val="13"/>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8"/>
  </w:num>
  <w:num w:numId="30">
    <w:abstractNumId w:val="4"/>
  </w:num>
  <w:num w:numId="31">
    <w:abstractNumId w:val="4"/>
  </w:num>
  <w:num w:numId="32">
    <w:abstractNumId w:val="14"/>
  </w:num>
  <w:num w:numId="33">
    <w:abstractNumId w:val="14"/>
  </w:num>
  <w:num w:numId="34">
    <w:abstractNumId w:val="14"/>
  </w:num>
  <w:num w:numId="35">
    <w:abstractNumId w:val="16"/>
  </w:num>
  <w:num w:numId="36">
    <w:abstractNumId w:val="6"/>
  </w:num>
  <w:num w:numId="37">
    <w:abstractNumId w:val="1"/>
  </w:num>
  <w:num w:numId="38">
    <w:abstractNumId w:val="0"/>
  </w:num>
  <w:num w:numId="39">
    <w:abstractNumId w:val="17"/>
  </w:num>
  <w:num w:numId="40">
    <w:abstractNumId w:val="24"/>
  </w:num>
  <w:num w:numId="41">
    <w:abstractNumId w:val="3"/>
  </w:num>
  <w:num w:numId="4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72B"/>
    <w:rsid w:val="00002862"/>
    <w:rsid w:val="00002C5F"/>
    <w:rsid w:val="00003904"/>
    <w:rsid w:val="00003DF6"/>
    <w:rsid w:val="00003FCF"/>
    <w:rsid w:val="00004168"/>
    <w:rsid w:val="000044DA"/>
    <w:rsid w:val="00004C10"/>
    <w:rsid w:val="0000613E"/>
    <w:rsid w:val="0000678E"/>
    <w:rsid w:val="000068C4"/>
    <w:rsid w:val="00006AA0"/>
    <w:rsid w:val="00007C9A"/>
    <w:rsid w:val="000110B0"/>
    <w:rsid w:val="000110CA"/>
    <w:rsid w:val="000118F6"/>
    <w:rsid w:val="00011A69"/>
    <w:rsid w:val="00013CB8"/>
    <w:rsid w:val="00015330"/>
    <w:rsid w:val="0001565F"/>
    <w:rsid w:val="00016168"/>
    <w:rsid w:val="0001701A"/>
    <w:rsid w:val="00017113"/>
    <w:rsid w:val="00017BA1"/>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1D5C"/>
    <w:rsid w:val="000421C4"/>
    <w:rsid w:val="00043BC5"/>
    <w:rsid w:val="000442D9"/>
    <w:rsid w:val="00044562"/>
    <w:rsid w:val="000460B7"/>
    <w:rsid w:val="000468A5"/>
    <w:rsid w:val="00047205"/>
    <w:rsid w:val="000474AD"/>
    <w:rsid w:val="00047A86"/>
    <w:rsid w:val="00047D2B"/>
    <w:rsid w:val="000502EF"/>
    <w:rsid w:val="0005055D"/>
    <w:rsid w:val="00052018"/>
    <w:rsid w:val="000520DD"/>
    <w:rsid w:val="0005476A"/>
    <w:rsid w:val="00054CEB"/>
    <w:rsid w:val="000567A9"/>
    <w:rsid w:val="00057F83"/>
    <w:rsid w:val="0006130A"/>
    <w:rsid w:val="00061B84"/>
    <w:rsid w:val="000622D3"/>
    <w:rsid w:val="0006273B"/>
    <w:rsid w:val="00062A3B"/>
    <w:rsid w:val="00064173"/>
    <w:rsid w:val="000655EF"/>
    <w:rsid w:val="00070B44"/>
    <w:rsid w:val="00070CDD"/>
    <w:rsid w:val="00070D0F"/>
    <w:rsid w:val="00072EDF"/>
    <w:rsid w:val="000737BB"/>
    <w:rsid w:val="00073C97"/>
    <w:rsid w:val="0007465D"/>
    <w:rsid w:val="00075247"/>
    <w:rsid w:val="00076E9F"/>
    <w:rsid w:val="00080A2E"/>
    <w:rsid w:val="00081C37"/>
    <w:rsid w:val="00083024"/>
    <w:rsid w:val="000832CF"/>
    <w:rsid w:val="00083842"/>
    <w:rsid w:val="000843D9"/>
    <w:rsid w:val="00084F0C"/>
    <w:rsid w:val="00084F5E"/>
    <w:rsid w:val="0008511C"/>
    <w:rsid w:val="00085DF3"/>
    <w:rsid w:val="00086B96"/>
    <w:rsid w:val="00091874"/>
    <w:rsid w:val="000918C5"/>
    <w:rsid w:val="00092A23"/>
    <w:rsid w:val="00093E22"/>
    <w:rsid w:val="00094829"/>
    <w:rsid w:val="0009762D"/>
    <w:rsid w:val="00097964"/>
    <w:rsid w:val="00097992"/>
    <w:rsid w:val="00097C69"/>
    <w:rsid w:val="00097FD1"/>
    <w:rsid w:val="000A10EB"/>
    <w:rsid w:val="000A2D64"/>
    <w:rsid w:val="000A3769"/>
    <w:rsid w:val="000A394F"/>
    <w:rsid w:val="000A3CD7"/>
    <w:rsid w:val="000A41C1"/>
    <w:rsid w:val="000A4C5A"/>
    <w:rsid w:val="000A689E"/>
    <w:rsid w:val="000A6CBD"/>
    <w:rsid w:val="000B13E4"/>
    <w:rsid w:val="000B21F4"/>
    <w:rsid w:val="000B48A6"/>
    <w:rsid w:val="000B4B4A"/>
    <w:rsid w:val="000B5662"/>
    <w:rsid w:val="000B5774"/>
    <w:rsid w:val="000B5F7E"/>
    <w:rsid w:val="000B78CC"/>
    <w:rsid w:val="000C00E1"/>
    <w:rsid w:val="000C103E"/>
    <w:rsid w:val="000C148C"/>
    <w:rsid w:val="000C42DD"/>
    <w:rsid w:val="000C436D"/>
    <w:rsid w:val="000C4782"/>
    <w:rsid w:val="000C4B15"/>
    <w:rsid w:val="000C4E93"/>
    <w:rsid w:val="000C6036"/>
    <w:rsid w:val="000C6CBB"/>
    <w:rsid w:val="000C6D76"/>
    <w:rsid w:val="000C6E31"/>
    <w:rsid w:val="000C7168"/>
    <w:rsid w:val="000D0344"/>
    <w:rsid w:val="000D3B23"/>
    <w:rsid w:val="000D468C"/>
    <w:rsid w:val="000D5058"/>
    <w:rsid w:val="000D5900"/>
    <w:rsid w:val="000D5B71"/>
    <w:rsid w:val="000D5EC9"/>
    <w:rsid w:val="000D71CD"/>
    <w:rsid w:val="000E02F8"/>
    <w:rsid w:val="000E075F"/>
    <w:rsid w:val="000E07B0"/>
    <w:rsid w:val="000E13C9"/>
    <w:rsid w:val="000E301C"/>
    <w:rsid w:val="000E3370"/>
    <w:rsid w:val="000E33C3"/>
    <w:rsid w:val="000E3DA3"/>
    <w:rsid w:val="000E4329"/>
    <w:rsid w:val="000E4EBD"/>
    <w:rsid w:val="000E558F"/>
    <w:rsid w:val="000E7C44"/>
    <w:rsid w:val="000E7C81"/>
    <w:rsid w:val="000F025B"/>
    <w:rsid w:val="000F033D"/>
    <w:rsid w:val="000F1FC4"/>
    <w:rsid w:val="000F446E"/>
    <w:rsid w:val="000F4DE0"/>
    <w:rsid w:val="000F5047"/>
    <w:rsid w:val="000F6965"/>
    <w:rsid w:val="000F6E6D"/>
    <w:rsid w:val="000F7A9D"/>
    <w:rsid w:val="000F7B91"/>
    <w:rsid w:val="00100151"/>
    <w:rsid w:val="00100609"/>
    <w:rsid w:val="00100BFE"/>
    <w:rsid w:val="00101C00"/>
    <w:rsid w:val="00101C0B"/>
    <w:rsid w:val="00101F8D"/>
    <w:rsid w:val="001024B9"/>
    <w:rsid w:val="001037EA"/>
    <w:rsid w:val="001053B5"/>
    <w:rsid w:val="0010634F"/>
    <w:rsid w:val="00107636"/>
    <w:rsid w:val="00107EFF"/>
    <w:rsid w:val="00107FF6"/>
    <w:rsid w:val="00110973"/>
    <w:rsid w:val="00110CE9"/>
    <w:rsid w:val="001119E6"/>
    <w:rsid w:val="00112C1D"/>
    <w:rsid w:val="001133CF"/>
    <w:rsid w:val="00113571"/>
    <w:rsid w:val="0011442D"/>
    <w:rsid w:val="00114EB0"/>
    <w:rsid w:val="00117B42"/>
    <w:rsid w:val="00117E84"/>
    <w:rsid w:val="00121CA2"/>
    <w:rsid w:val="0012227B"/>
    <w:rsid w:val="001227E7"/>
    <w:rsid w:val="00122F6F"/>
    <w:rsid w:val="00125A22"/>
    <w:rsid w:val="00125AAA"/>
    <w:rsid w:val="00126539"/>
    <w:rsid w:val="00126BF7"/>
    <w:rsid w:val="00127E70"/>
    <w:rsid w:val="0013091C"/>
    <w:rsid w:val="00130C8A"/>
    <w:rsid w:val="001312D1"/>
    <w:rsid w:val="0013156C"/>
    <w:rsid w:val="00131814"/>
    <w:rsid w:val="00131EA5"/>
    <w:rsid w:val="0013204A"/>
    <w:rsid w:val="00132088"/>
    <w:rsid w:val="00132625"/>
    <w:rsid w:val="001352F0"/>
    <w:rsid w:val="00135365"/>
    <w:rsid w:val="00135B09"/>
    <w:rsid w:val="001362C9"/>
    <w:rsid w:val="00140232"/>
    <w:rsid w:val="0014087A"/>
    <w:rsid w:val="00141333"/>
    <w:rsid w:val="001415A8"/>
    <w:rsid w:val="00141DD6"/>
    <w:rsid w:val="00142800"/>
    <w:rsid w:val="00144AA6"/>
    <w:rsid w:val="0014638D"/>
    <w:rsid w:val="0015093A"/>
    <w:rsid w:val="00150FD5"/>
    <w:rsid w:val="00152608"/>
    <w:rsid w:val="001551A2"/>
    <w:rsid w:val="0015526C"/>
    <w:rsid w:val="00157372"/>
    <w:rsid w:val="0016006A"/>
    <w:rsid w:val="0016044E"/>
    <w:rsid w:val="00160729"/>
    <w:rsid w:val="00160DF5"/>
    <w:rsid w:val="001636D5"/>
    <w:rsid w:val="00163EEC"/>
    <w:rsid w:val="00165014"/>
    <w:rsid w:val="00165934"/>
    <w:rsid w:val="00166DF9"/>
    <w:rsid w:val="001679FD"/>
    <w:rsid w:val="00167A45"/>
    <w:rsid w:val="0017100B"/>
    <w:rsid w:val="00171F68"/>
    <w:rsid w:val="001767C1"/>
    <w:rsid w:val="00177369"/>
    <w:rsid w:val="001775C4"/>
    <w:rsid w:val="001778DC"/>
    <w:rsid w:val="00177ED9"/>
    <w:rsid w:val="0018017B"/>
    <w:rsid w:val="00181069"/>
    <w:rsid w:val="001811AC"/>
    <w:rsid w:val="00184EF7"/>
    <w:rsid w:val="00185A40"/>
    <w:rsid w:val="001860A0"/>
    <w:rsid w:val="00190A1E"/>
    <w:rsid w:val="0019227A"/>
    <w:rsid w:val="00192925"/>
    <w:rsid w:val="00195650"/>
    <w:rsid w:val="00196BCE"/>
    <w:rsid w:val="001977C8"/>
    <w:rsid w:val="00197C2A"/>
    <w:rsid w:val="00197C7B"/>
    <w:rsid w:val="001A1B88"/>
    <w:rsid w:val="001A1F92"/>
    <w:rsid w:val="001A2382"/>
    <w:rsid w:val="001A2BC0"/>
    <w:rsid w:val="001A34F0"/>
    <w:rsid w:val="001A38C1"/>
    <w:rsid w:val="001A46DD"/>
    <w:rsid w:val="001A68F4"/>
    <w:rsid w:val="001A6CB0"/>
    <w:rsid w:val="001B1D9D"/>
    <w:rsid w:val="001B1EC5"/>
    <w:rsid w:val="001B1FB4"/>
    <w:rsid w:val="001B2271"/>
    <w:rsid w:val="001B2C0C"/>
    <w:rsid w:val="001B2FCB"/>
    <w:rsid w:val="001B3D7B"/>
    <w:rsid w:val="001B415E"/>
    <w:rsid w:val="001B511A"/>
    <w:rsid w:val="001B57B0"/>
    <w:rsid w:val="001B6380"/>
    <w:rsid w:val="001B6CDE"/>
    <w:rsid w:val="001B7CA3"/>
    <w:rsid w:val="001C022C"/>
    <w:rsid w:val="001C111C"/>
    <w:rsid w:val="001C1982"/>
    <w:rsid w:val="001C29B5"/>
    <w:rsid w:val="001C2AB9"/>
    <w:rsid w:val="001C2DD3"/>
    <w:rsid w:val="001C2E66"/>
    <w:rsid w:val="001C4A8B"/>
    <w:rsid w:val="001C5F62"/>
    <w:rsid w:val="001C6466"/>
    <w:rsid w:val="001C6FB6"/>
    <w:rsid w:val="001C7832"/>
    <w:rsid w:val="001D1023"/>
    <w:rsid w:val="001D1842"/>
    <w:rsid w:val="001D1EAA"/>
    <w:rsid w:val="001D2965"/>
    <w:rsid w:val="001D4148"/>
    <w:rsid w:val="001D4FA8"/>
    <w:rsid w:val="001D504E"/>
    <w:rsid w:val="001D55B1"/>
    <w:rsid w:val="001D6F72"/>
    <w:rsid w:val="001D711B"/>
    <w:rsid w:val="001E008E"/>
    <w:rsid w:val="001E0B57"/>
    <w:rsid w:val="001E0E99"/>
    <w:rsid w:val="001E0F53"/>
    <w:rsid w:val="001E1A4D"/>
    <w:rsid w:val="001E3038"/>
    <w:rsid w:val="001E35AF"/>
    <w:rsid w:val="001E3784"/>
    <w:rsid w:val="001E3CDC"/>
    <w:rsid w:val="001E3E59"/>
    <w:rsid w:val="001E41F3"/>
    <w:rsid w:val="001E4AA3"/>
    <w:rsid w:val="001E50E2"/>
    <w:rsid w:val="001E5C40"/>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1E87"/>
    <w:rsid w:val="002023A8"/>
    <w:rsid w:val="002023FE"/>
    <w:rsid w:val="00202E08"/>
    <w:rsid w:val="00203AE1"/>
    <w:rsid w:val="002042A1"/>
    <w:rsid w:val="0020587A"/>
    <w:rsid w:val="00205B9C"/>
    <w:rsid w:val="00206268"/>
    <w:rsid w:val="00206464"/>
    <w:rsid w:val="00207048"/>
    <w:rsid w:val="00207793"/>
    <w:rsid w:val="002107B2"/>
    <w:rsid w:val="0021160E"/>
    <w:rsid w:val="002124C5"/>
    <w:rsid w:val="00212651"/>
    <w:rsid w:val="00214991"/>
    <w:rsid w:val="00215E5B"/>
    <w:rsid w:val="002166C8"/>
    <w:rsid w:val="00220898"/>
    <w:rsid w:val="00220ECC"/>
    <w:rsid w:val="002214AD"/>
    <w:rsid w:val="0022182B"/>
    <w:rsid w:val="00223223"/>
    <w:rsid w:val="00223971"/>
    <w:rsid w:val="00223DD6"/>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2A1"/>
    <w:rsid w:val="00241AD4"/>
    <w:rsid w:val="0024335F"/>
    <w:rsid w:val="00243BC1"/>
    <w:rsid w:val="00244332"/>
    <w:rsid w:val="00245042"/>
    <w:rsid w:val="00245AFD"/>
    <w:rsid w:val="00245B23"/>
    <w:rsid w:val="00246DE8"/>
    <w:rsid w:val="0025022A"/>
    <w:rsid w:val="00250854"/>
    <w:rsid w:val="0025228F"/>
    <w:rsid w:val="002530BE"/>
    <w:rsid w:val="0025400A"/>
    <w:rsid w:val="00255457"/>
    <w:rsid w:val="00257195"/>
    <w:rsid w:val="002578D8"/>
    <w:rsid w:val="00257E21"/>
    <w:rsid w:val="002613A5"/>
    <w:rsid w:val="0026624C"/>
    <w:rsid w:val="00267881"/>
    <w:rsid w:val="002723F2"/>
    <w:rsid w:val="00272E7C"/>
    <w:rsid w:val="00273654"/>
    <w:rsid w:val="00273821"/>
    <w:rsid w:val="00273FC1"/>
    <w:rsid w:val="00274E67"/>
    <w:rsid w:val="00275746"/>
    <w:rsid w:val="00275D12"/>
    <w:rsid w:val="00276CD2"/>
    <w:rsid w:val="002770FD"/>
    <w:rsid w:val="00277A1E"/>
    <w:rsid w:val="0028062F"/>
    <w:rsid w:val="002808AD"/>
    <w:rsid w:val="00280FEC"/>
    <w:rsid w:val="00281EB0"/>
    <w:rsid w:val="00283C8E"/>
    <w:rsid w:val="0028456D"/>
    <w:rsid w:val="00284F34"/>
    <w:rsid w:val="002852A0"/>
    <w:rsid w:val="00285749"/>
    <w:rsid w:val="0028675B"/>
    <w:rsid w:val="00286B89"/>
    <w:rsid w:val="00290867"/>
    <w:rsid w:val="002928C7"/>
    <w:rsid w:val="00292EAA"/>
    <w:rsid w:val="002934AE"/>
    <w:rsid w:val="00293D64"/>
    <w:rsid w:val="00293D85"/>
    <w:rsid w:val="00294A8D"/>
    <w:rsid w:val="002952E2"/>
    <w:rsid w:val="00295352"/>
    <w:rsid w:val="0029573B"/>
    <w:rsid w:val="002959FF"/>
    <w:rsid w:val="00295C05"/>
    <w:rsid w:val="00295D94"/>
    <w:rsid w:val="002962CA"/>
    <w:rsid w:val="00296471"/>
    <w:rsid w:val="00296FE6"/>
    <w:rsid w:val="002A0A04"/>
    <w:rsid w:val="002A1772"/>
    <w:rsid w:val="002A3934"/>
    <w:rsid w:val="002A622D"/>
    <w:rsid w:val="002A6FBE"/>
    <w:rsid w:val="002B0375"/>
    <w:rsid w:val="002B1C9E"/>
    <w:rsid w:val="002B1E85"/>
    <w:rsid w:val="002B30C9"/>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2B11"/>
    <w:rsid w:val="002D32AD"/>
    <w:rsid w:val="002D3445"/>
    <w:rsid w:val="002D3F6E"/>
    <w:rsid w:val="002D4229"/>
    <w:rsid w:val="002D4826"/>
    <w:rsid w:val="002D4B06"/>
    <w:rsid w:val="002D4DCF"/>
    <w:rsid w:val="002D721E"/>
    <w:rsid w:val="002D756C"/>
    <w:rsid w:val="002E068A"/>
    <w:rsid w:val="002E0E6D"/>
    <w:rsid w:val="002E16EB"/>
    <w:rsid w:val="002E2184"/>
    <w:rsid w:val="002E25CF"/>
    <w:rsid w:val="002E2C3E"/>
    <w:rsid w:val="002E3EF6"/>
    <w:rsid w:val="002E4216"/>
    <w:rsid w:val="002E4C5F"/>
    <w:rsid w:val="002E5A45"/>
    <w:rsid w:val="002E5E1A"/>
    <w:rsid w:val="002E6A9A"/>
    <w:rsid w:val="002E74B9"/>
    <w:rsid w:val="002F03BC"/>
    <w:rsid w:val="002F0A6F"/>
    <w:rsid w:val="002F0F7A"/>
    <w:rsid w:val="002F1E63"/>
    <w:rsid w:val="002F23D6"/>
    <w:rsid w:val="002F4309"/>
    <w:rsid w:val="002F4657"/>
    <w:rsid w:val="002F55B2"/>
    <w:rsid w:val="002F6B54"/>
    <w:rsid w:val="002F7A88"/>
    <w:rsid w:val="002F7D76"/>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1D9"/>
    <w:rsid w:val="00316B3C"/>
    <w:rsid w:val="00316D12"/>
    <w:rsid w:val="00316D4A"/>
    <w:rsid w:val="003205DA"/>
    <w:rsid w:val="0032143F"/>
    <w:rsid w:val="00322BF9"/>
    <w:rsid w:val="00324E7A"/>
    <w:rsid w:val="00325510"/>
    <w:rsid w:val="00325769"/>
    <w:rsid w:val="00325A6B"/>
    <w:rsid w:val="00325B85"/>
    <w:rsid w:val="00326166"/>
    <w:rsid w:val="00326AB2"/>
    <w:rsid w:val="00326C1A"/>
    <w:rsid w:val="00327738"/>
    <w:rsid w:val="00327C4D"/>
    <w:rsid w:val="00327C80"/>
    <w:rsid w:val="00330400"/>
    <w:rsid w:val="0033143D"/>
    <w:rsid w:val="00331D74"/>
    <w:rsid w:val="00332B0C"/>
    <w:rsid w:val="00333B90"/>
    <w:rsid w:val="003340D8"/>
    <w:rsid w:val="00334763"/>
    <w:rsid w:val="00334BBB"/>
    <w:rsid w:val="00336954"/>
    <w:rsid w:val="003371C6"/>
    <w:rsid w:val="00337EB8"/>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A31"/>
    <w:rsid w:val="00355891"/>
    <w:rsid w:val="00355E3A"/>
    <w:rsid w:val="00355E72"/>
    <w:rsid w:val="003561A9"/>
    <w:rsid w:val="00357A1A"/>
    <w:rsid w:val="00360667"/>
    <w:rsid w:val="003611F2"/>
    <w:rsid w:val="003616A4"/>
    <w:rsid w:val="00361D36"/>
    <w:rsid w:val="003621A3"/>
    <w:rsid w:val="00363332"/>
    <w:rsid w:val="00363FF1"/>
    <w:rsid w:val="003643D7"/>
    <w:rsid w:val="00366FA1"/>
    <w:rsid w:val="00367757"/>
    <w:rsid w:val="0037004C"/>
    <w:rsid w:val="003703CB"/>
    <w:rsid w:val="0037119B"/>
    <w:rsid w:val="003716D6"/>
    <w:rsid w:val="00371EED"/>
    <w:rsid w:val="00372A7D"/>
    <w:rsid w:val="00373E10"/>
    <w:rsid w:val="0037427C"/>
    <w:rsid w:val="00376462"/>
    <w:rsid w:val="00377094"/>
    <w:rsid w:val="00380EBB"/>
    <w:rsid w:val="003819DC"/>
    <w:rsid w:val="00381C0D"/>
    <w:rsid w:val="00381F6C"/>
    <w:rsid w:val="003822D8"/>
    <w:rsid w:val="00382B41"/>
    <w:rsid w:val="003833AF"/>
    <w:rsid w:val="00384193"/>
    <w:rsid w:val="00384EED"/>
    <w:rsid w:val="003852F4"/>
    <w:rsid w:val="003862C3"/>
    <w:rsid w:val="00387985"/>
    <w:rsid w:val="00387BD4"/>
    <w:rsid w:val="00387E42"/>
    <w:rsid w:val="00390EDA"/>
    <w:rsid w:val="00391BE3"/>
    <w:rsid w:val="003921DB"/>
    <w:rsid w:val="003923AD"/>
    <w:rsid w:val="00393AB1"/>
    <w:rsid w:val="00393C91"/>
    <w:rsid w:val="00393FA3"/>
    <w:rsid w:val="0039412B"/>
    <w:rsid w:val="00394CF5"/>
    <w:rsid w:val="0039604D"/>
    <w:rsid w:val="00396450"/>
    <w:rsid w:val="003A2057"/>
    <w:rsid w:val="003A2419"/>
    <w:rsid w:val="003A2E9C"/>
    <w:rsid w:val="003A38B6"/>
    <w:rsid w:val="003A3A74"/>
    <w:rsid w:val="003A41E4"/>
    <w:rsid w:val="003A4FE1"/>
    <w:rsid w:val="003A557A"/>
    <w:rsid w:val="003A6D6C"/>
    <w:rsid w:val="003B0FD3"/>
    <w:rsid w:val="003B21C1"/>
    <w:rsid w:val="003B3117"/>
    <w:rsid w:val="003B3CC0"/>
    <w:rsid w:val="003B5800"/>
    <w:rsid w:val="003B5981"/>
    <w:rsid w:val="003B6A8C"/>
    <w:rsid w:val="003B7C7F"/>
    <w:rsid w:val="003C1312"/>
    <w:rsid w:val="003C1C73"/>
    <w:rsid w:val="003C215B"/>
    <w:rsid w:val="003C3310"/>
    <w:rsid w:val="003C3800"/>
    <w:rsid w:val="003C4C53"/>
    <w:rsid w:val="003C69CF"/>
    <w:rsid w:val="003C6D51"/>
    <w:rsid w:val="003C7216"/>
    <w:rsid w:val="003C7503"/>
    <w:rsid w:val="003D0719"/>
    <w:rsid w:val="003D0E97"/>
    <w:rsid w:val="003D0F1F"/>
    <w:rsid w:val="003D17A2"/>
    <w:rsid w:val="003D1A37"/>
    <w:rsid w:val="003D1EED"/>
    <w:rsid w:val="003D4B4C"/>
    <w:rsid w:val="003D4CBF"/>
    <w:rsid w:val="003D5558"/>
    <w:rsid w:val="003D558F"/>
    <w:rsid w:val="003D5B91"/>
    <w:rsid w:val="003D5DCB"/>
    <w:rsid w:val="003D6692"/>
    <w:rsid w:val="003D6F36"/>
    <w:rsid w:val="003D7BD3"/>
    <w:rsid w:val="003E0E02"/>
    <w:rsid w:val="003E0E80"/>
    <w:rsid w:val="003E200E"/>
    <w:rsid w:val="003E2447"/>
    <w:rsid w:val="003E3ABC"/>
    <w:rsid w:val="003E4202"/>
    <w:rsid w:val="003E47BE"/>
    <w:rsid w:val="003E4F0B"/>
    <w:rsid w:val="003E576C"/>
    <w:rsid w:val="003E6759"/>
    <w:rsid w:val="003E69F6"/>
    <w:rsid w:val="003E6C2A"/>
    <w:rsid w:val="003E71D0"/>
    <w:rsid w:val="003E7F9C"/>
    <w:rsid w:val="003F0586"/>
    <w:rsid w:val="003F1A72"/>
    <w:rsid w:val="003F1DA4"/>
    <w:rsid w:val="003F21A6"/>
    <w:rsid w:val="003F2306"/>
    <w:rsid w:val="003F27D5"/>
    <w:rsid w:val="003F2910"/>
    <w:rsid w:val="003F2930"/>
    <w:rsid w:val="003F340F"/>
    <w:rsid w:val="003F5304"/>
    <w:rsid w:val="003F5516"/>
    <w:rsid w:val="003F67E8"/>
    <w:rsid w:val="003F6A59"/>
    <w:rsid w:val="003F78B9"/>
    <w:rsid w:val="00403247"/>
    <w:rsid w:val="0040734E"/>
    <w:rsid w:val="00407AFD"/>
    <w:rsid w:val="00407F9F"/>
    <w:rsid w:val="004122AC"/>
    <w:rsid w:val="004131D9"/>
    <w:rsid w:val="0041390E"/>
    <w:rsid w:val="00414BB3"/>
    <w:rsid w:val="00415963"/>
    <w:rsid w:val="00415F17"/>
    <w:rsid w:val="0041669D"/>
    <w:rsid w:val="00416961"/>
    <w:rsid w:val="00416AC5"/>
    <w:rsid w:val="004171D4"/>
    <w:rsid w:val="004201F7"/>
    <w:rsid w:val="00421517"/>
    <w:rsid w:val="00421EAB"/>
    <w:rsid w:val="0042735E"/>
    <w:rsid w:val="004276B3"/>
    <w:rsid w:val="00430259"/>
    <w:rsid w:val="00430AEF"/>
    <w:rsid w:val="00431418"/>
    <w:rsid w:val="0043165B"/>
    <w:rsid w:val="00433E63"/>
    <w:rsid w:val="00434BE2"/>
    <w:rsid w:val="0043596F"/>
    <w:rsid w:val="00435C19"/>
    <w:rsid w:val="00435C42"/>
    <w:rsid w:val="00437000"/>
    <w:rsid w:val="00437A99"/>
    <w:rsid w:val="00437C24"/>
    <w:rsid w:val="004443F0"/>
    <w:rsid w:val="00444983"/>
    <w:rsid w:val="00444F8C"/>
    <w:rsid w:val="004453C9"/>
    <w:rsid w:val="00445A1C"/>
    <w:rsid w:val="0044674B"/>
    <w:rsid w:val="00446771"/>
    <w:rsid w:val="00453123"/>
    <w:rsid w:val="00453767"/>
    <w:rsid w:val="00453897"/>
    <w:rsid w:val="00454B84"/>
    <w:rsid w:val="004555BE"/>
    <w:rsid w:val="00455F90"/>
    <w:rsid w:val="004564DF"/>
    <w:rsid w:val="004567A8"/>
    <w:rsid w:val="00456EF9"/>
    <w:rsid w:val="00456FB2"/>
    <w:rsid w:val="00457E35"/>
    <w:rsid w:val="0046072B"/>
    <w:rsid w:val="004607BA"/>
    <w:rsid w:val="0046090E"/>
    <w:rsid w:val="00460B12"/>
    <w:rsid w:val="00460DFE"/>
    <w:rsid w:val="0046347D"/>
    <w:rsid w:val="00465531"/>
    <w:rsid w:val="004667D7"/>
    <w:rsid w:val="00466B68"/>
    <w:rsid w:val="00466F57"/>
    <w:rsid w:val="00467069"/>
    <w:rsid w:val="004678D4"/>
    <w:rsid w:val="0047197D"/>
    <w:rsid w:val="00471C06"/>
    <w:rsid w:val="00472352"/>
    <w:rsid w:val="004736B9"/>
    <w:rsid w:val="00473B6E"/>
    <w:rsid w:val="0047550E"/>
    <w:rsid w:val="004759A3"/>
    <w:rsid w:val="00475FA8"/>
    <w:rsid w:val="004761B3"/>
    <w:rsid w:val="00476CD8"/>
    <w:rsid w:val="0047739E"/>
    <w:rsid w:val="004812E8"/>
    <w:rsid w:val="0048142E"/>
    <w:rsid w:val="004822A4"/>
    <w:rsid w:val="004826A5"/>
    <w:rsid w:val="0048322B"/>
    <w:rsid w:val="00483D3E"/>
    <w:rsid w:val="00483ED7"/>
    <w:rsid w:val="004865D5"/>
    <w:rsid w:val="00486D5B"/>
    <w:rsid w:val="00487F74"/>
    <w:rsid w:val="004905B3"/>
    <w:rsid w:val="004905E6"/>
    <w:rsid w:val="0049166A"/>
    <w:rsid w:val="00491C2A"/>
    <w:rsid w:val="00491F4A"/>
    <w:rsid w:val="00492263"/>
    <w:rsid w:val="00492450"/>
    <w:rsid w:val="004938DF"/>
    <w:rsid w:val="00493D19"/>
    <w:rsid w:val="00494A79"/>
    <w:rsid w:val="00494E96"/>
    <w:rsid w:val="00495173"/>
    <w:rsid w:val="00495A6C"/>
    <w:rsid w:val="00496A9B"/>
    <w:rsid w:val="00496D75"/>
    <w:rsid w:val="004A057E"/>
    <w:rsid w:val="004A1824"/>
    <w:rsid w:val="004A2817"/>
    <w:rsid w:val="004A2EF8"/>
    <w:rsid w:val="004A336B"/>
    <w:rsid w:val="004A35BF"/>
    <w:rsid w:val="004A3677"/>
    <w:rsid w:val="004A49E9"/>
    <w:rsid w:val="004A572C"/>
    <w:rsid w:val="004A58B2"/>
    <w:rsid w:val="004A66C7"/>
    <w:rsid w:val="004A6E92"/>
    <w:rsid w:val="004A715A"/>
    <w:rsid w:val="004A724B"/>
    <w:rsid w:val="004A7C06"/>
    <w:rsid w:val="004B0844"/>
    <w:rsid w:val="004B1B28"/>
    <w:rsid w:val="004B238A"/>
    <w:rsid w:val="004B3D21"/>
    <w:rsid w:val="004B4C38"/>
    <w:rsid w:val="004B4C61"/>
    <w:rsid w:val="004B5426"/>
    <w:rsid w:val="004B5622"/>
    <w:rsid w:val="004B73E3"/>
    <w:rsid w:val="004C0B7A"/>
    <w:rsid w:val="004C14E9"/>
    <w:rsid w:val="004C1E8D"/>
    <w:rsid w:val="004C4B74"/>
    <w:rsid w:val="004C4FA4"/>
    <w:rsid w:val="004C5480"/>
    <w:rsid w:val="004C5649"/>
    <w:rsid w:val="004C702B"/>
    <w:rsid w:val="004C7705"/>
    <w:rsid w:val="004D0597"/>
    <w:rsid w:val="004D221A"/>
    <w:rsid w:val="004D244F"/>
    <w:rsid w:val="004D5606"/>
    <w:rsid w:val="004D6157"/>
    <w:rsid w:val="004D679B"/>
    <w:rsid w:val="004D7604"/>
    <w:rsid w:val="004E118E"/>
    <w:rsid w:val="004E1D68"/>
    <w:rsid w:val="004E22D6"/>
    <w:rsid w:val="004E39CE"/>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CCF"/>
    <w:rsid w:val="004F6F3D"/>
    <w:rsid w:val="004F73A5"/>
    <w:rsid w:val="004F76F4"/>
    <w:rsid w:val="00501087"/>
    <w:rsid w:val="00502CE9"/>
    <w:rsid w:val="00503992"/>
    <w:rsid w:val="0050404F"/>
    <w:rsid w:val="00504ABB"/>
    <w:rsid w:val="00504E75"/>
    <w:rsid w:val="005058E9"/>
    <w:rsid w:val="00506CEC"/>
    <w:rsid w:val="0050751E"/>
    <w:rsid w:val="00510F75"/>
    <w:rsid w:val="00512158"/>
    <w:rsid w:val="005125DD"/>
    <w:rsid w:val="00512908"/>
    <w:rsid w:val="0051371E"/>
    <w:rsid w:val="00514BA5"/>
    <w:rsid w:val="00514D26"/>
    <w:rsid w:val="00516344"/>
    <w:rsid w:val="0051671D"/>
    <w:rsid w:val="00516808"/>
    <w:rsid w:val="0051680C"/>
    <w:rsid w:val="005203B7"/>
    <w:rsid w:val="0052072E"/>
    <w:rsid w:val="005223F3"/>
    <w:rsid w:val="00522A48"/>
    <w:rsid w:val="00522CFE"/>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80A"/>
    <w:rsid w:val="00532F2B"/>
    <w:rsid w:val="005330EE"/>
    <w:rsid w:val="0053505F"/>
    <w:rsid w:val="005357B3"/>
    <w:rsid w:val="00535B2E"/>
    <w:rsid w:val="005365BE"/>
    <w:rsid w:val="0054059A"/>
    <w:rsid w:val="00540C6F"/>
    <w:rsid w:val="00541256"/>
    <w:rsid w:val="0054438E"/>
    <w:rsid w:val="005456E5"/>
    <w:rsid w:val="0054610A"/>
    <w:rsid w:val="00546EF4"/>
    <w:rsid w:val="0054785C"/>
    <w:rsid w:val="005479FA"/>
    <w:rsid w:val="005501A1"/>
    <w:rsid w:val="005506F6"/>
    <w:rsid w:val="00550DD0"/>
    <w:rsid w:val="00551346"/>
    <w:rsid w:val="00551C3E"/>
    <w:rsid w:val="00551DDD"/>
    <w:rsid w:val="00552D60"/>
    <w:rsid w:val="00553B83"/>
    <w:rsid w:val="005546C7"/>
    <w:rsid w:val="00555282"/>
    <w:rsid w:val="005554DB"/>
    <w:rsid w:val="00557C6C"/>
    <w:rsid w:val="005602B5"/>
    <w:rsid w:val="005609CE"/>
    <w:rsid w:val="005633CE"/>
    <w:rsid w:val="005634D7"/>
    <w:rsid w:val="00563953"/>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944"/>
    <w:rsid w:val="00583D3F"/>
    <w:rsid w:val="0058472F"/>
    <w:rsid w:val="00584912"/>
    <w:rsid w:val="005865D8"/>
    <w:rsid w:val="00586DD7"/>
    <w:rsid w:val="00586F21"/>
    <w:rsid w:val="00591AEE"/>
    <w:rsid w:val="005936AE"/>
    <w:rsid w:val="005936AF"/>
    <w:rsid w:val="005944E5"/>
    <w:rsid w:val="0059611C"/>
    <w:rsid w:val="0059739D"/>
    <w:rsid w:val="005A2086"/>
    <w:rsid w:val="005A2C0F"/>
    <w:rsid w:val="005A3E77"/>
    <w:rsid w:val="005A5317"/>
    <w:rsid w:val="005A5B67"/>
    <w:rsid w:val="005A6F63"/>
    <w:rsid w:val="005A77C6"/>
    <w:rsid w:val="005B0621"/>
    <w:rsid w:val="005B087C"/>
    <w:rsid w:val="005B0C10"/>
    <w:rsid w:val="005B142A"/>
    <w:rsid w:val="005B17D5"/>
    <w:rsid w:val="005B21D8"/>
    <w:rsid w:val="005B286F"/>
    <w:rsid w:val="005B288E"/>
    <w:rsid w:val="005B5098"/>
    <w:rsid w:val="005B57AD"/>
    <w:rsid w:val="005B662F"/>
    <w:rsid w:val="005B79EA"/>
    <w:rsid w:val="005B7C44"/>
    <w:rsid w:val="005C0B1C"/>
    <w:rsid w:val="005C11CE"/>
    <w:rsid w:val="005C25B7"/>
    <w:rsid w:val="005C331B"/>
    <w:rsid w:val="005C3B48"/>
    <w:rsid w:val="005C3EA0"/>
    <w:rsid w:val="005C4DE3"/>
    <w:rsid w:val="005C7656"/>
    <w:rsid w:val="005D0520"/>
    <w:rsid w:val="005D1877"/>
    <w:rsid w:val="005D1DAC"/>
    <w:rsid w:val="005D2269"/>
    <w:rsid w:val="005D25FF"/>
    <w:rsid w:val="005D2E91"/>
    <w:rsid w:val="005D34B6"/>
    <w:rsid w:val="005D38FB"/>
    <w:rsid w:val="005D46A2"/>
    <w:rsid w:val="005D5A2E"/>
    <w:rsid w:val="005D6617"/>
    <w:rsid w:val="005D6A3D"/>
    <w:rsid w:val="005E0079"/>
    <w:rsid w:val="005E066C"/>
    <w:rsid w:val="005E1382"/>
    <w:rsid w:val="005E2C44"/>
    <w:rsid w:val="005E300B"/>
    <w:rsid w:val="005E3280"/>
    <w:rsid w:val="005E4F26"/>
    <w:rsid w:val="005E5A4E"/>
    <w:rsid w:val="005E64D8"/>
    <w:rsid w:val="005E712B"/>
    <w:rsid w:val="005F09B6"/>
    <w:rsid w:val="005F0E08"/>
    <w:rsid w:val="005F1896"/>
    <w:rsid w:val="005F245D"/>
    <w:rsid w:val="005F399C"/>
    <w:rsid w:val="005F48CD"/>
    <w:rsid w:val="005F7CFA"/>
    <w:rsid w:val="00600BB7"/>
    <w:rsid w:val="00600E5D"/>
    <w:rsid w:val="006012B9"/>
    <w:rsid w:val="00601C77"/>
    <w:rsid w:val="00602547"/>
    <w:rsid w:val="006050F1"/>
    <w:rsid w:val="00606F7E"/>
    <w:rsid w:val="00607113"/>
    <w:rsid w:val="0060743C"/>
    <w:rsid w:val="006079DE"/>
    <w:rsid w:val="00610758"/>
    <w:rsid w:val="0061083C"/>
    <w:rsid w:val="0061138D"/>
    <w:rsid w:val="00611D7A"/>
    <w:rsid w:val="00611E6E"/>
    <w:rsid w:val="00615149"/>
    <w:rsid w:val="00615C80"/>
    <w:rsid w:val="00615EEE"/>
    <w:rsid w:val="006209D5"/>
    <w:rsid w:val="00620B0F"/>
    <w:rsid w:val="0062123C"/>
    <w:rsid w:val="00621D26"/>
    <w:rsid w:val="00622936"/>
    <w:rsid w:val="00623518"/>
    <w:rsid w:val="00623FA7"/>
    <w:rsid w:val="00625940"/>
    <w:rsid w:val="00625CEF"/>
    <w:rsid w:val="0062726E"/>
    <w:rsid w:val="0062772E"/>
    <w:rsid w:val="00627890"/>
    <w:rsid w:val="00627D95"/>
    <w:rsid w:val="00630165"/>
    <w:rsid w:val="006302A6"/>
    <w:rsid w:val="00630D2E"/>
    <w:rsid w:val="00631181"/>
    <w:rsid w:val="0063381B"/>
    <w:rsid w:val="00633D48"/>
    <w:rsid w:val="00634784"/>
    <w:rsid w:val="00634C72"/>
    <w:rsid w:val="00635D14"/>
    <w:rsid w:val="00637DD6"/>
    <w:rsid w:val="006407A8"/>
    <w:rsid w:val="00641134"/>
    <w:rsid w:val="006412D6"/>
    <w:rsid w:val="006418C7"/>
    <w:rsid w:val="006429F8"/>
    <w:rsid w:val="006438A5"/>
    <w:rsid w:val="006439F7"/>
    <w:rsid w:val="00643D70"/>
    <w:rsid w:val="00643FDE"/>
    <w:rsid w:val="0064476B"/>
    <w:rsid w:val="00646458"/>
    <w:rsid w:val="00647002"/>
    <w:rsid w:val="00647765"/>
    <w:rsid w:val="00647BBA"/>
    <w:rsid w:val="00647E1E"/>
    <w:rsid w:val="00651392"/>
    <w:rsid w:val="00652E41"/>
    <w:rsid w:val="00653A89"/>
    <w:rsid w:val="00653D47"/>
    <w:rsid w:val="0065407D"/>
    <w:rsid w:val="00654A1C"/>
    <w:rsid w:val="00656298"/>
    <w:rsid w:val="006568CB"/>
    <w:rsid w:val="0066041B"/>
    <w:rsid w:val="00661F1C"/>
    <w:rsid w:val="006631D6"/>
    <w:rsid w:val="006631D9"/>
    <w:rsid w:val="006645D7"/>
    <w:rsid w:val="00664C7E"/>
    <w:rsid w:val="0066605D"/>
    <w:rsid w:val="006660C6"/>
    <w:rsid w:val="00666395"/>
    <w:rsid w:val="00666DD8"/>
    <w:rsid w:val="0066793C"/>
    <w:rsid w:val="00670377"/>
    <w:rsid w:val="006705F0"/>
    <w:rsid w:val="00670B5A"/>
    <w:rsid w:val="00670B7C"/>
    <w:rsid w:val="00670E91"/>
    <w:rsid w:val="00671283"/>
    <w:rsid w:val="006726F6"/>
    <w:rsid w:val="00673B4E"/>
    <w:rsid w:val="00673C36"/>
    <w:rsid w:val="00673F38"/>
    <w:rsid w:val="00674A87"/>
    <w:rsid w:val="00674CE9"/>
    <w:rsid w:val="006765FF"/>
    <w:rsid w:val="00677FB4"/>
    <w:rsid w:val="00681497"/>
    <w:rsid w:val="00683590"/>
    <w:rsid w:val="00683A98"/>
    <w:rsid w:val="0068422A"/>
    <w:rsid w:val="006853A9"/>
    <w:rsid w:val="00685676"/>
    <w:rsid w:val="00685CB5"/>
    <w:rsid w:val="0068764D"/>
    <w:rsid w:val="006906C2"/>
    <w:rsid w:val="00690D77"/>
    <w:rsid w:val="00691480"/>
    <w:rsid w:val="00692173"/>
    <w:rsid w:val="00693A52"/>
    <w:rsid w:val="00694F02"/>
    <w:rsid w:val="00696285"/>
    <w:rsid w:val="0069746E"/>
    <w:rsid w:val="00697C2B"/>
    <w:rsid w:val="006A443D"/>
    <w:rsid w:val="006A4BC4"/>
    <w:rsid w:val="006A4CA2"/>
    <w:rsid w:val="006A664F"/>
    <w:rsid w:val="006A6838"/>
    <w:rsid w:val="006A6996"/>
    <w:rsid w:val="006A6C31"/>
    <w:rsid w:val="006B007A"/>
    <w:rsid w:val="006B08A6"/>
    <w:rsid w:val="006B178C"/>
    <w:rsid w:val="006B1CA7"/>
    <w:rsid w:val="006B2F6F"/>
    <w:rsid w:val="006B31C5"/>
    <w:rsid w:val="006B4EF4"/>
    <w:rsid w:val="006B5246"/>
    <w:rsid w:val="006B6D17"/>
    <w:rsid w:val="006C09F2"/>
    <w:rsid w:val="006C0EE6"/>
    <w:rsid w:val="006C1A85"/>
    <w:rsid w:val="006C366D"/>
    <w:rsid w:val="006C3E60"/>
    <w:rsid w:val="006C73D1"/>
    <w:rsid w:val="006C76A0"/>
    <w:rsid w:val="006D0082"/>
    <w:rsid w:val="006D035B"/>
    <w:rsid w:val="006D059C"/>
    <w:rsid w:val="006D0D08"/>
    <w:rsid w:val="006D1E5C"/>
    <w:rsid w:val="006D3886"/>
    <w:rsid w:val="006D39AD"/>
    <w:rsid w:val="006D509B"/>
    <w:rsid w:val="006D610E"/>
    <w:rsid w:val="006D6A8A"/>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7F"/>
    <w:rsid w:val="006F77CF"/>
    <w:rsid w:val="006F7ADA"/>
    <w:rsid w:val="00700BE2"/>
    <w:rsid w:val="00702276"/>
    <w:rsid w:val="00702820"/>
    <w:rsid w:val="0070283A"/>
    <w:rsid w:val="00703478"/>
    <w:rsid w:val="00703CB7"/>
    <w:rsid w:val="00703F1B"/>
    <w:rsid w:val="00704409"/>
    <w:rsid w:val="00705FA1"/>
    <w:rsid w:val="007060C9"/>
    <w:rsid w:val="00707064"/>
    <w:rsid w:val="00707D3A"/>
    <w:rsid w:val="0071066D"/>
    <w:rsid w:val="007125B7"/>
    <w:rsid w:val="00712AA2"/>
    <w:rsid w:val="00712F5A"/>
    <w:rsid w:val="007132D7"/>
    <w:rsid w:val="007136BA"/>
    <w:rsid w:val="0071488C"/>
    <w:rsid w:val="007156C4"/>
    <w:rsid w:val="007174EE"/>
    <w:rsid w:val="007178C8"/>
    <w:rsid w:val="0071798E"/>
    <w:rsid w:val="00720AED"/>
    <w:rsid w:val="00720CE4"/>
    <w:rsid w:val="00721BB2"/>
    <w:rsid w:val="007237E8"/>
    <w:rsid w:val="00726AB8"/>
    <w:rsid w:val="00726B94"/>
    <w:rsid w:val="00727132"/>
    <w:rsid w:val="0072762A"/>
    <w:rsid w:val="007277FE"/>
    <w:rsid w:val="007304DD"/>
    <w:rsid w:val="007310F2"/>
    <w:rsid w:val="007316DF"/>
    <w:rsid w:val="007320A6"/>
    <w:rsid w:val="00732E28"/>
    <w:rsid w:val="00733013"/>
    <w:rsid w:val="00733D85"/>
    <w:rsid w:val="007359D7"/>
    <w:rsid w:val="00736DE8"/>
    <w:rsid w:val="007378BA"/>
    <w:rsid w:val="00741C6C"/>
    <w:rsid w:val="0074377F"/>
    <w:rsid w:val="00744523"/>
    <w:rsid w:val="0074588E"/>
    <w:rsid w:val="00745DFD"/>
    <w:rsid w:val="007464A1"/>
    <w:rsid w:val="00746768"/>
    <w:rsid w:val="007468E1"/>
    <w:rsid w:val="00746DAC"/>
    <w:rsid w:val="0075031C"/>
    <w:rsid w:val="007503B9"/>
    <w:rsid w:val="007506E8"/>
    <w:rsid w:val="0075286F"/>
    <w:rsid w:val="007538D1"/>
    <w:rsid w:val="00753A02"/>
    <w:rsid w:val="0075402D"/>
    <w:rsid w:val="00754097"/>
    <w:rsid w:val="00761AD4"/>
    <w:rsid w:val="00764D85"/>
    <w:rsid w:val="007652AA"/>
    <w:rsid w:val="00765492"/>
    <w:rsid w:val="007659A7"/>
    <w:rsid w:val="00766154"/>
    <w:rsid w:val="00766AFC"/>
    <w:rsid w:val="007678AB"/>
    <w:rsid w:val="007678C0"/>
    <w:rsid w:val="007700E9"/>
    <w:rsid w:val="00771089"/>
    <w:rsid w:val="0077182E"/>
    <w:rsid w:val="00772EE9"/>
    <w:rsid w:val="00773E86"/>
    <w:rsid w:val="00774029"/>
    <w:rsid w:val="00774723"/>
    <w:rsid w:val="00774B66"/>
    <w:rsid w:val="00775151"/>
    <w:rsid w:val="007751E2"/>
    <w:rsid w:val="007755FD"/>
    <w:rsid w:val="00775963"/>
    <w:rsid w:val="007764BF"/>
    <w:rsid w:val="007768AD"/>
    <w:rsid w:val="00776B21"/>
    <w:rsid w:val="00776B4A"/>
    <w:rsid w:val="00776D40"/>
    <w:rsid w:val="007778F6"/>
    <w:rsid w:val="007806CB"/>
    <w:rsid w:val="00780B3C"/>
    <w:rsid w:val="00781E7F"/>
    <w:rsid w:val="00783003"/>
    <w:rsid w:val="007831B3"/>
    <w:rsid w:val="00783551"/>
    <w:rsid w:val="0078572C"/>
    <w:rsid w:val="00785739"/>
    <w:rsid w:val="007871EB"/>
    <w:rsid w:val="0078723E"/>
    <w:rsid w:val="00791FD0"/>
    <w:rsid w:val="007922F8"/>
    <w:rsid w:val="00792CD6"/>
    <w:rsid w:val="007931BA"/>
    <w:rsid w:val="0079442D"/>
    <w:rsid w:val="00794441"/>
    <w:rsid w:val="00794EBF"/>
    <w:rsid w:val="007958EA"/>
    <w:rsid w:val="00795E88"/>
    <w:rsid w:val="00796155"/>
    <w:rsid w:val="00796522"/>
    <w:rsid w:val="00796B2F"/>
    <w:rsid w:val="00797D98"/>
    <w:rsid w:val="007A0CF9"/>
    <w:rsid w:val="007A3DF8"/>
    <w:rsid w:val="007A4999"/>
    <w:rsid w:val="007A4CD1"/>
    <w:rsid w:val="007A76A0"/>
    <w:rsid w:val="007B0557"/>
    <w:rsid w:val="007B0D46"/>
    <w:rsid w:val="007B1758"/>
    <w:rsid w:val="007B378C"/>
    <w:rsid w:val="007B446A"/>
    <w:rsid w:val="007B512A"/>
    <w:rsid w:val="007B51AA"/>
    <w:rsid w:val="007B5481"/>
    <w:rsid w:val="007B55C3"/>
    <w:rsid w:val="007B5967"/>
    <w:rsid w:val="007B6720"/>
    <w:rsid w:val="007B6807"/>
    <w:rsid w:val="007B744C"/>
    <w:rsid w:val="007B74F1"/>
    <w:rsid w:val="007C1493"/>
    <w:rsid w:val="007C1ABF"/>
    <w:rsid w:val="007C31E4"/>
    <w:rsid w:val="007C377C"/>
    <w:rsid w:val="007C3D26"/>
    <w:rsid w:val="007C4F48"/>
    <w:rsid w:val="007C50C2"/>
    <w:rsid w:val="007C6B55"/>
    <w:rsid w:val="007C7017"/>
    <w:rsid w:val="007C7EE8"/>
    <w:rsid w:val="007D10FB"/>
    <w:rsid w:val="007D180C"/>
    <w:rsid w:val="007D1F62"/>
    <w:rsid w:val="007D2795"/>
    <w:rsid w:val="007D36E2"/>
    <w:rsid w:val="007D36F1"/>
    <w:rsid w:val="007D3E81"/>
    <w:rsid w:val="007D4827"/>
    <w:rsid w:val="007D54F5"/>
    <w:rsid w:val="007D6BB2"/>
    <w:rsid w:val="007D7072"/>
    <w:rsid w:val="007E06D6"/>
    <w:rsid w:val="007E0F16"/>
    <w:rsid w:val="007E2488"/>
    <w:rsid w:val="007E33C9"/>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71B6"/>
    <w:rsid w:val="00822F59"/>
    <w:rsid w:val="0082326C"/>
    <w:rsid w:val="008236A1"/>
    <w:rsid w:val="00823E8A"/>
    <w:rsid w:val="00824C34"/>
    <w:rsid w:val="00826975"/>
    <w:rsid w:val="00827178"/>
    <w:rsid w:val="008272FE"/>
    <w:rsid w:val="00827BE8"/>
    <w:rsid w:val="0083056C"/>
    <w:rsid w:val="008316E1"/>
    <w:rsid w:val="0083245A"/>
    <w:rsid w:val="00832EE8"/>
    <w:rsid w:val="00833076"/>
    <w:rsid w:val="008341DD"/>
    <w:rsid w:val="00834C8E"/>
    <w:rsid w:val="00835204"/>
    <w:rsid w:val="0083568C"/>
    <w:rsid w:val="0083606D"/>
    <w:rsid w:val="00836974"/>
    <w:rsid w:val="00837EEB"/>
    <w:rsid w:val="0084084B"/>
    <w:rsid w:val="008421D3"/>
    <w:rsid w:val="00842C37"/>
    <w:rsid w:val="00842F5B"/>
    <w:rsid w:val="00843B67"/>
    <w:rsid w:val="0084422A"/>
    <w:rsid w:val="00847222"/>
    <w:rsid w:val="00847343"/>
    <w:rsid w:val="00850DCF"/>
    <w:rsid w:val="008522C9"/>
    <w:rsid w:val="008525BE"/>
    <w:rsid w:val="008537FC"/>
    <w:rsid w:val="00855B68"/>
    <w:rsid w:val="008561FB"/>
    <w:rsid w:val="0085631C"/>
    <w:rsid w:val="0085641C"/>
    <w:rsid w:val="008603C7"/>
    <w:rsid w:val="0086070B"/>
    <w:rsid w:val="00864224"/>
    <w:rsid w:val="0086700B"/>
    <w:rsid w:val="0086790E"/>
    <w:rsid w:val="00872C69"/>
    <w:rsid w:val="00872E04"/>
    <w:rsid w:val="00873396"/>
    <w:rsid w:val="008735C2"/>
    <w:rsid w:val="00873AA0"/>
    <w:rsid w:val="00874E26"/>
    <w:rsid w:val="00875862"/>
    <w:rsid w:val="008763FD"/>
    <w:rsid w:val="008772EA"/>
    <w:rsid w:val="008809A6"/>
    <w:rsid w:val="0088193D"/>
    <w:rsid w:val="00881BC8"/>
    <w:rsid w:val="00882CAA"/>
    <w:rsid w:val="008838A3"/>
    <w:rsid w:val="00883DE9"/>
    <w:rsid w:val="00884DB8"/>
    <w:rsid w:val="00884E52"/>
    <w:rsid w:val="00884F23"/>
    <w:rsid w:val="008851E6"/>
    <w:rsid w:val="00885747"/>
    <w:rsid w:val="008859AB"/>
    <w:rsid w:val="008860B9"/>
    <w:rsid w:val="008870CF"/>
    <w:rsid w:val="00890994"/>
    <w:rsid w:val="00890C7C"/>
    <w:rsid w:val="00890F8C"/>
    <w:rsid w:val="0089106A"/>
    <w:rsid w:val="008922C2"/>
    <w:rsid w:val="00892701"/>
    <w:rsid w:val="00892A5D"/>
    <w:rsid w:val="008930CE"/>
    <w:rsid w:val="00893585"/>
    <w:rsid w:val="008946B7"/>
    <w:rsid w:val="0089694A"/>
    <w:rsid w:val="00897872"/>
    <w:rsid w:val="008A0411"/>
    <w:rsid w:val="008A07B6"/>
    <w:rsid w:val="008A1D8C"/>
    <w:rsid w:val="008A37AC"/>
    <w:rsid w:val="008A4B07"/>
    <w:rsid w:val="008A4B74"/>
    <w:rsid w:val="008A58C6"/>
    <w:rsid w:val="008A60C1"/>
    <w:rsid w:val="008A6681"/>
    <w:rsid w:val="008A6A6E"/>
    <w:rsid w:val="008A6E23"/>
    <w:rsid w:val="008A701C"/>
    <w:rsid w:val="008A7B60"/>
    <w:rsid w:val="008A7C51"/>
    <w:rsid w:val="008B03C4"/>
    <w:rsid w:val="008B1A4E"/>
    <w:rsid w:val="008B1DF7"/>
    <w:rsid w:val="008B2872"/>
    <w:rsid w:val="008B291E"/>
    <w:rsid w:val="008B3100"/>
    <w:rsid w:val="008B6BBE"/>
    <w:rsid w:val="008B751B"/>
    <w:rsid w:val="008C0CFF"/>
    <w:rsid w:val="008C195A"/>
    <w:rsid w:val="008C1E98"/>
    <w:rsid w:val="008C2871"/>
    <w:rsid w:val="008C30D5"/>
    <w:rsid w:val="008C320D"/>
    <w:rsid w:val="008C4691"/>
    <w:rsid w:val="008C53F3"/>
    <w:rsid w:val="008C7357"/>
    <w:rsid w:val="008C7645"/>
    <w:rsid w:val="008C7D0D"/>
    <w:rsid w:val="008D0901"/>
    <w:rsid w:val="008D1335"/>
    <w:rsid w:val="008D1CC6"/>
    <w:rsid w:val="008D2C81"/>
    <w:rsid w:val="008D54BC"/>
    <w:rsid w:val="008D54D3"/>
    <w:rsid w:val="008D5FF6"/>
    <w:rsid w:val="008D62F9"/>
    <w:rsid w:val="008D665E"/>
    <w:rsid w:val="008D6B8C"/>
    <w:rsid w:val="008E00A8"/>
    <w:rsid w:val="008E0711"/>
    <w:rsid w:val="008E0875"/>
    <w:rsid w:val="008E120E"/>
    <w:rsid w:val="008E317F"/>
    <w:rsid w:val="008E48DB"/>
    <w:rsid w:val="008E5CF9"/>
    <w:rsid w:val="008E726F"/>
    <w:rsid w:val="008E79CD"/>
    <w:rsid w:val="008E7DBA"/>
    <w:rsid w:val="008F0EE6"/>
    <w:rsid w:val="008F15BB"/>
    <w:rsid w:val="008F1DD5"/>
    <w:rsid w:val="008F294F"/>
    <w:rsid w:val="008F2B18"/>
    <w:rsid w:val="008F2E09"/>
    <w:rsid w:val="008F2E96"/>
    <w:rsid w:val="008F316F"/>
    <w:rsid w:val="008F3493"/>
    <w:rsid w:val="008F3C0D"/>
    <w:rsid w:val="008F3FCC"/>
    <w:rsid w:val="008F4441"/>
    <w:rsid w:val="008F5B85"/>
    <w:rsid w:val="008F77B1"/>
    <w:rsid w:val="008F797E"/>
    <w:rsid w:val="008F7CD0"/>
    <w:rsid w:val="00900ECE"/>
    <w:rsid w:val="009029D6"/>
    <w:rsid w:val="009031F0"/>
    <w:rsid w:val="0090320E"/>
    <w:rsid w:val="009035C5"/>
    <w:rsid w:val="00904758"/>
    <w:rsid w:val="009051C8"/>
    <w:rsid w:val="00905409"/>
    <w:rsid w:val="00905879"/>
    <w:rsid w:val="00905B1B"/>
    <w:rsid w:val="0090710A"/>
    <w:rsid w:val="00910004"/>
    <w:rsid w:val="009118A8"/>
    <w:rsid w:val="00912BEC"/>
    <w:rsid w:val="00914187"/>
    <w:rsid w:val="00916611"/>
    <w:rsid w:val="009173E2"/>
    <w:rsid w:val="0091792E"/>
    <w:rsid w:val="00920974"/>
    <w:rsid w:val="009222D0"/>
    <w:rsid w:val="00922D7C"/>
    <w:rsid w:val="009239BB"/>
    <w:rsid w:val="0092516E"/>
    <w:rsid w:val="00926114"/>
    <w:rsid w:val="00927011"/>
    <w:rsid w:val="009271C2"/>
    <w:rsid w:val="00927857"/>
    <w:rsid w:val="00931E63"/>
    <w:rsid w:val="00932114"/>
    <w:rsid w:val="00932AE1"/>
    <w:rsid w:val="00932E4F"/>
    <w:rsid w:val="00933D96"/>
    <w:rsid w:val="009345CA"/>
    <w:rsid w:val="00934889"/>
    <w:rsid w:val="00935166"/>
    <w:rsid w:val="00935487"/>
    <w:rsid w:val="0093654F"/>
    <w:rsid w:val="00936E7A"/>
    <w:rsid w:val="0093757B"/>
    <w:rsid w:val="00937F89"/>
    <w:rsid w:val="0094074A"/>
    <w:rsid w:val="009421CA"/>
    <w:rsid w:val="00942DAE"/>
    <w:rsid w:val="00942E79"/>
    <w:rsid w:val="009433E5"/>
    <w:rsid w:val="00943AAA"/>
    <w:rsid w:val="00946A28"/>
    <w:rsid w:val="00947091"/>
    <w:rsid w:val="00950BB4"/>
    <w:rsid w:val="00951CDA"/>
    <w:rsid w:val="009526E9"/>
    <w:rsid w:val="00952DFC"/>
    <w:rsid w:val="009532B9"/>
    <w:rsid w:val="00954A16"/>
    <w:rsid w:val="00955911"/>
    <w:rsid w:val="00955A08"/>
    <w:rsid w:val="00955C83"/>
    <w:rsid w:val="00955EC7"/>
    <w:rsid w:val="009568A6"/>
    <w:rsid w:val="00956F3A"/>
    <w:rsid w:val="00957130"/>
    <w:rsid w:val="009612A1"/>
    <w:rsid w:val="00963841"/>
    <w:rsid w:val="00964DEA"/>
    <w:rsid w:val="00966E9C"/>
    <w:rsid w:val="00967109"/>
    <w:rsid w:val="009671EB"/>
    <w:rsid w:val="0096740F"/>
    <w:rsid w:val="00967BBC"/>
    <w:rsid w:val="009719B5"/>
    <w:rsid w:val="009730B0"/>
    <w:rsid w:val="00973C4E"/>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24C"/>
    <w:rsid w:val="00992F7D"/>
    <w:rsid w:val="009930E6"/>
    <w:rsid w:val="009935B7"/>
    <w:rsid w:val="0099570D"/>
    <w:rsid w:val="00997584"/>
    <w:rsid w:val="00997F4A"/>
    <w:rsid w:val="009A1557"/>
    <w:rsid w:val="009A184B"/>
    <w:rsid w:val="009A1CFA"/>
    <w:rsid w:val="009A265A"/>
    <w:rsid w:val="009A48F4"/>
    <w:rsid w:val="009A5309"/>
    <w:rsid w:val="009A5C52"/>
    <w:rsid w:val="009A5CEE"/>
    <w:rsid w:val="009A676C"/>
    <w:rsid w:val="009A722D"/>
    <w:rsid w:val="009A7356"/>
    <w:rsid w:val="009B2BFE"/>
    <w:rsid w:val="009B3419"/>
    <w:rsid w:val="009B350B"/>
    <w:rsid w:val="009B3D69"/>
    <w:rsid w:val="009B5128"/>
    <w:rsid w:val="009B6FA1"/>
    <w:rsid w:val="009C1567"/>
    <w:rsid w:val="009C1AC6"/>
    <w:rsid w:val="009C2055"/>
    <w:rsid w:val="009C3424"/>
    <w:rsid w:val="009C387A"/>
    <w:rsid w:val="009C3C1E"/>
    <w:rsid w:val="009C3F6D"/>
    <w:rsid w:val="009C4FD9"/>
    <w:rsid w:val="009C5CE3"/>
    <w:rsid w:val="009C5FA0"/>
    <w:rsid w:val="009C6698"/>
    <w:rsid w:val="009C671B"/>
    <w:rsid w:val="009C7341"/>
    <w:rsid w:val="009D0574"/>
    <w:rsid w:val="009D119A"/>
    <w:rsid w:val="009D12BA"/>
    <w:rsid w:val="009D239E"/>
    <w:rsid w:val="009D268A"/>
    <w:rsid w:val="009D3199"/>
    <w:rsid w:val="009D4386"/>
    <w:rsid w:val="009D4B58"/>
    <w:rsid w:val="009D63F9"/>
    <w:rsid w:val="009D69DE"/>
    <w:rsid w:val="009D7836"/>
    <w:rsid w:val="009D7893"/>
    <w:rsid w:val="009E0D45"/>
    <w:rsid w:val="009E15D3"/>
    <w:rsid w:val="009E1821"/>
    <w:rsid w:val="009E199D"/>
    <w:rsid w:val="009E2A13"/>
    <w:rsid w:val="009E40F2"/>
    <w:rsid w:val="009E5207"/>
    <w:rsid w:val="009E6BC6"/>
    <w:rsid w:val="009E6DC2"/>
    <w:rsid w:val="009E7377"/>
    <w:rsid w:val="009E79AF"/>
    <w:rsid w:val="009E7A7E"/>
    <w:rsid w:val="009F458D"/>
    <w:rsid w:val="009F5C3D"/>
    <w:rsid w:val="009F6450"/>
    <w:rsid w:val="00A007DD"/>
    <w:rsid w:val="00A03496"/>
    <w:rsid w:val="00A0622B"/>
    <w:rsid w:val="00A06BFC"/>
    <w:rsid w:val="00A07ACA"/>
    <w:rsid w:val="00A10593"/>
    <w:rsid w:val="00A10749"/>
    <w:rsid w:val="00A11DA6"/>
    <w:rsid w:val="00A11E8D"/>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4C19"/>
    <w:rsid w:val="00A36038"/>
    <w:rsid w:val="00A36EF0"/>
    <w:rsid w:val="00A376FA"/>
    <w:rsid w:val="00A402CF"/>
    <w:rsid w:val="00A40F0E"/>
    <w:rsid w:val="00A40FC0"/>
    <w:rsid w:val="00A413AC"/>
    <w:rsid w:val="00A41509"/>
    <w:rsid w:val="00A41869"/>
    <w:rsid w:val="00A4249D"/>
    <w:rsid w:val="00A4419F"/>
    <w:rsid w:val="00A4422C"/>
    <w:rsid w:val="00A44325"/>
    <w:rsid w:val="00A44685"/>
    <w:rsid w:val="00A45934"/>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6D"/>
    <w:rsid w:val="00A740DE"/>
    <w:rsid w:val="00A7613D"/>
    <w:rsid w:val="00A766B8"/>
    <w:rsid w:val="00A76980"/>
    <w:rsid w:val="00A81C95"/>
    <w:rsid w:val="00A8205B"/>
    <w:rsid w:val="00A8255B"/>
    <w:rsid w:val="00A82733"/>
    <w:rsid w:val="00A83254"/>
    <w:rsid w:val="00A83501"/>
    <w:rsid w:val="00A83E7D"/>
    <w:rsid w:val="00A83ED4"/>
    <w:rsid w:val="00A83F29"/>
    <w:rsid w:val="00A863EE"/>
    <w:rsid w:val="00A87131"/>
    <w:rsid w:val="00A879FD"/>
    <w:rsid w:val="00A90B51"/>
    <w:rsid w:val="00A91E64"/>
    <w:rsid w:val="00A928E5"/>
    <w:rsid w:val="00A934D0"/>
    <w:rsid w:val="00A94392"/>
    <w:rsid w:val="00A95754"/>
    <w:rsid w:val="00A9721B"/>
    <w:rsid w:val="00A97841"/>
    <w:rsid w:val="00AA09F6"/>
    <w:rsid w:val="00AA3A7F"/>
    <w:rsid w:val="00AA4C5E"/>
    <w:rsid w:val="00AA67DF"/>
    <w:rsid w:val="00AA73DA"/>
    <w:rsid w:val="00AA7DFA"/>
    <w:rsid w:val="00AB057B"/>
    <w:rsid w:val="00AB2179"/>
    <w:rsid w:val="00AB3629"/>
    <w:rsid w:val="00AB37CE"/>
    <w:rsid w:val="00AB4399"/>
    <w:rsid w:val="00AB4891"/>
    <w:rsid w:val="00AB502E"/>
    <w:rsid w:val="00AB596A"/>
    <w:rsid w:val="00AC2B26"/>
    <w:rsid w:val="00AC32AC"/>
    <w:rsid w:val="00AC4067"/>
    <w:rsid w:val="00AC6137"/>
    <w:rsid w:val="00AC6156"/>
    <w:rsid w:val="00AC6556"/>
    <w:rsid w:val="00AD0483"/>
    <w:rsid w:val="00AD0624"/>
    <w:rsid w:val="00AD1841"/>
    <w:rsid w:val="00AD3B6A"/>
    <w:rsid w:val="00AD482F"/>
    <w:rsid w:val="00AD530D"/>
    <w:rsid w:val="00AE0052"/>
    <w:rsid w:val="00AE0754"/>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E96"/>
    <w:rsid w:val="00B039EC"/>
    <w:rsid w:val="00B05534"/>
    <w:rsid w:val="00B075E1"/>
    <w:rsid w:val="00B07ABB"/>
    <w:rsid w:val="00B07FFB"/>
    <w:rsid w:val="00B12191"/>
    <w:rsid w:val="00B13226"/>
    <w:rsid w:val="00B134CB"/>
    <w:rsid w:val="00B135A6"/>
    <w:rsid w:val="00B13CBD"/>
    <w:rsid w:val="00B140DB"/>
    <w:rsid w:val="00B1496A"/>
    <w:rsid w:val="00B15481"/>
    <w:rsid w:val="00B15ABB"/>
    <w:rsid w:val="00B15B9E"/>
    <w:rsid w:val="00B16A7A"/>
    <w:rsid w:val="00B16FD7"/>
    <w:rsid w:val="00B174FB"/>
    <w:rsid w:val="00B178FE"/>
    <w:rsid w:val="00B17FD1"/>
    <w:rsid w:val="00B21279"/>
    <w:rsid w:val="00B21E5B"/>
    <w:rsid w:val="00B231AA"/>
    <w:rsid w:val="00B2333A"/>
    <w:rsid w:val="00B235F4"/>
    <w:rsid w:val="00B239AB"/>
    <w:rsid w:val="00B26195"/>
    <w:rsid w:val="00B27BED"/>
    <w:rsid w:val="00B27C79"/>
    <w:rsid w:val="00B27F94"/>
    <w:rsid w:val="00B30D09"/>
    <w:rsid w:val="00B31E2B"/>
    <w:rsid w:val="00B31ED2"/>
    <w:rsid w:val="00B3360C"/>
    <w:rsid w:val="00B33ABD"/>
    <w:rsid w:val="00B347E8"/>
    <w:rsid w:val="00B34A43"/>
    <w:rsid w:val="00B34FB1"/>
    <w:rsid w:val="00B35CC0"/>
    <w:rsid w:val="00B371FA"/>
    <w:rsid w:val="00B40BA4"/>
    <w:rsid w:val="00B41217"/>
    <w:rsid w:val="00B42927"/>
    <w:rsid w:val="00B42D10"/>
    <w:rsid w:val="00B4374E"/>
    <w:rsid w:val="00B44656"/>
    <w:rsid w:val="00B44D18"/>
    <w:rsid w:val="00B45A16"/>
    <w:rsid w:val="00B47C0A"/>
    <w:rsid w:val="00B50132"/>
    <w:rsid w:val="00B50621"/>
    <w:rsid w:val="00B50707"/>
    <w:rsid w:val="00B52B4D"/>
    <w:rsid w:val="00B52D23"/>
    <w:rsid w:val="00B5303D"/>
    <w:rsid w:val="00B53817"/>
    <w:rsid w:val="00B53942"/>
    <w:rsid w:val="00B55129"/>
    <w:rsid w:val="00B557B2"/>
    <w:rsid w:val="00B55E48"/>
    <w:rsid w:val="00B57E06"/>
    <w:rsid w:val="00B6023C"/>
    <w:rsid w:val="00B614F8"/>
    <w:rsid w:val="00B6171F"/>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427B"/>
    <w:rsid w:val="00B7529A"/>
    <w:rsid w:val="00B75A4C"/>
    <w:rsid w:val="00B77537"/>
    <w:rsid w:val="00B77F3E"/>
    <w:rsid w:val="00B8063A"/>
    <w:rsid w:val="00B808CE"/>
    <w:rsid w:val="00B809E2"/>
    <w:rsid w:val="00B80FF9"/>
    <w:rsid w:val="00B8244B"/>
    <w:rsid w:val="00B82661"/>
    <w:rsid w:val="00B82E23"/>
    <w:rsid w:val="00B83BC7"/>
    <w:rsid w:val="00B83F14"/>
    <w:rsid w:val="00B84852"/>
    <w:rsid w:val="00B86576"/>
    <w:rsid w:val="00B87873"/>
    <w:rsid w:val="00B90FD9"/>
    <w:rsid w:val="00B91FB5"/>
    <w:rsid w:val="00B931F0"/>
    <w:rsid w:val="00B93D8B"/>
    <w:rsid w:val="00B97022"/>
    <w:rsid w:val="00B97813"/>
    <w:rsid w:val="00B978BA"/>
    <w:rsid w:val="00B97C5D"/>
    <w:rsid w:val="00BA030D"/>
    <w:rsid w:val="00BA06E3"/>
    <w:rsid w:val="00BA0C8C"/>
    <w:rsid w:val="00BA109A"/>
    <w:rsid w:val="00BA1642"/>
    <w:rsid w:val="00BA28CF"/>
    <w:rsid w:val="00BA2E70"/>
    <w:rsid w:val="00BA3072"/>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24F"/>
    <w:rsid w:val="00BC35B5"/>
    <w:rsid w:val="00BC39FF"/>
    <w:rsid w:val="00BC4269"/>
    <w:rsid w:val="00BC5AC5"/>
    <w:rsid w:val="00BC65AA"/>
    <w:rsid w:val="00BC6C4E"/>
    <w:rsid w:val="00BC7455"/>
    <w:rsid w:val="00BD0E0B"/>
    <w:rsid w:val="00BD279D"/>
    <w:rsid w:val="00BD36FB"/>
    <w:rsid w:val="00BD5AE8"/>
    <w:rsid w:val="00BD5E3C"/>
    <w:rsid w:val="00BD64F8"/>
    <w:rsid w:val="00BE0FD3"/>
    <w:rsid w:val="00BE1993"/>
    <w:rsid w:val="00BE2A44"/>
    <w:rsid w:val="00BE2DAB"/>
    <w:rsid w:val="00BE3BE3"/>
    <w:rsid w:val="00BE3CE4"/>
    <w:rsid w:val="00BE4185"/>
    <w:rsid w:val="00BE50CD"/>
    <w:rsid w:val="00BE52BB"/>
    <w:rsid w:val="00BE5E26"/>
    <w:rsid w:val="00BE698C"/>
    <w:rsid w:val="00BE6A13"/>
    <w:rsid w:val="00BE77A9"/>
    <w:rsid w:val="00BE789D"/>
    <w:rsid w:val="00BE7999"/>
    <w:rsid w:val="00BF21C3"/>
    <w:rsid w:val="00BF2782"/>
    <w:rsid w:val="00BF27E1"/>
    <w:rsid w:val="00BF3830"/>
    <w:rsid w:val="00BF394D"/>
    <w:rsid w:val="00BF3A83"/>
    <w:rsid w:val="00BF5C3D"/>
    <w:rsid w:val="00BF616C"/>
    <w:rsid w:val="00BF6172"/>
    <w:rsid w:val="00BF639F"/>
    <w:rsid w:val="00BF7258"/>
    <w:rsid w:val="00C0058C"/>
    <w:rsid w:val="00C03646"/>
    <w:rsid w:val="00C04139"/>
    <w:rsid w:val="00C042AF"/>
    <w:rsid w:val="00C06126"/>
    <w:rsid w:val="00C06C21"/>
    <w:rsid w:val="00C06C41"/>
    <w:rsid w:val="00C11121"/>
    <w:rsid w:val="00C11712"/>
    <w:rsid w:val="00C138D6"/>
    <w:rsid w:val="00C14D3D"/>
    <w:rsid w:val="00C168C6"/>
    <w:rsid w:val="00C16A56"/>
    <w:rsid w:val="00C17D9F"/>
    <w:rsid w:val="00C20182"/>
    <w:rsid w:val="00C20F4E"/>
    <w:rsid w:val="00C2273E"/>
    <w:rsid w:val="00C2412B"/>
    <w:rsid w:val="00C2448E"/>
    <w:rsid w:val="00C24E1D"/>
    <w:rsid w:val="00C322F9"/>
    <w:rsid w:val="00C32AE0"/>
    <w:rsid w:val="00C3326F"/>
    <w:rsid w:val="00C33600"/>
    <w:rsid w:val="00C344DF"/>
    <w:rsid w:val="00C355A0"/>
    <w:rsid w:val="00C35DC6"/>
    <w:rsid w:val="00C364AE"/>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2CB"/>
    <w:rsid w:val="00C63735"/>
    <w:rsid w:val="00C63C1A"/>
    <w:rsid w:val="00C64816"/>
    <w:rsid w:val="00C65408"/>
    <w:rsid w:val="00C673DC"/>
    <w:rsid w:val="00C67B92"/>
    <w:rsid w:val="00C7070C"/>
    <w:rsid w:val="00C716CA"/>
    <w:rsid w:val="00C73295"/>
    <w:rsid w:val="00C73C42"/>
    <w:rsid w:val="00C74835"/>
    <w:rsid w:val="00C7493C"/>
    <w:rsid w:val="00C774D3"/>
    <w:rsid w:val="00C77A9F"/>
    <w:rsid w:val="00C8027C"/>
    <w:rsid w:val="00C806E9"/>
    <w:rsid w:val="00C809B9"/>
    <w:rsid w:val="00C83013"/>
    <w:rsid w:val="00C84DC4"/>
    <w:rsid w:val="00C854A8"/>
    <w:rsid w:val="00C85755"/>
    <w:rsid w:val="00C860CA"/>
    <w:rsid w:val="00C866A3"/>
    <w:rsid w:val="00C86957"/>
    <w:rsid w:val="00C8788A"/>
    <w:rsid w:val="00C9170E"/>
    <w:rsid w:val="00C92086"/>
    <w:rsid w:val="00C92420"/>
    <w:rsid w:val="00C93080"/>
    <w:rsid w:val="00C93C9D"/>
    <w:rsid w:val="00C950C5"/>
    <w:rsid w:val="00C95985"/>
    <w:rsid w:val="00C95DEA"/>
    <w:rsid w:val="00C95E7A"/>
    <w:rsid w:val="00C96921"/>
    <w:rsid w:val="00CA009D"/>
    <w:rsid w:val="00CA115B"/>
    <w:rsid w:val="00CA18DA"/>
    <w:rsid w:val="00CA1F55"/>
    <w:rsid w:val="00CA2621"/>
    <w:rsid w:val="00CA2ED0"/>
    <w:rsid w:val="00CA2FAB"/>
    <w:rsid w:val="00CA3678"/>
    <w:rsid w:val="00CA3B95"/>
    <w:rsid w:val="00CA48F6"/>
    <w:rsid w:val="00CA50A6"/>
    <w:rsid w:val="00CA5422"/>
    <w:rsid w:val="00CA7256"/>
    <w:rsid w:val="00CA7E34"/>
    <w:rsid w:val="00CB01F9"/>
    <w:rsid w:val="00CB11E0"/>
    <w:rsid w:val="00CB33D7"/>
    <w:rsid w:val="00CB3714"/>
    <w:rsid w:val="00CB4DE2"/>
    <w:rsid w:val="00CC004A"/>
    <w:rsid w:val="00CC00BC"/>
    <w:rsid w:val="00CC1B29"/>
    <w:rsid w:val="00CC2992"/>
    <w:rsid w:val="00CC4716"/>
    <w:rsid w:val="00CC475F"/>
    <w:rsid w:val="00CC6082"/>
    <w:rsid w:val="00CC6C6E"/>
    <w:rsid w:val="00CC76E6"/>
    <w:rsid w:val="00CC7FD1"/>
    <w:rsid w:val="00CC7FFB"/>
    <w:rsid w:val="00CD01E6"/>
    <w:rsid w:val="00CD05C8"/>
    <w:rsid w:val="00CD06F2"/>
    <w:rsid w:val="00CD1A92"/>
    <w:rsid w:val="00CD1F55"/>
    <w:rsid w:val="00CD69CD"/>
    <w:rsid w:val="00CD6ED2"/>
    <w:rsid w:val="00CD7DC6"/>
    <w:rsid w:val="00CE0A18"/>
    <w:rsid w:val="00CE0ADC"/>
    <w:rsid w:val="00CE1A22"/>
    <w:rsid w:val="00CE1DD7"/>
    <w:rsid w:val="00CE2781"/>
    <w:rsid w:val="00CE322C"/>
    <w:rsid w:val="00CE33DA"/>
    <w:rsid w:val="00CE3481"/>
    <w:rsid w:val="00CE3BE7"/>
    <w:rsid w:val="00CE3C10"/>
    <w:rsid w:val="00CE4F76"/>
    <w:rsid w:val="00CE5D0D"/>
    <w:rsid w:val="00CE5D62"/>
    <w:rsid w:val="00CE6634"/>
    <w:rsid w:val="00CE6EDE"/>
    <w:rsid w:val="00CE7AEA"/>
    <w:rsid w:val="00CF0BD5"/>
    <w:rsid w:val="00CF2383"/>
    <w:rsid w:val="00CF5168"/>
    <w:rsid w:val="00CF62BB"/>
    <w:rsid w:val="00CF6CB1"/>
    <w:rsid w:val="00CF7357"/>
    <w:rsid w:val="00CF7811"/>
    <w:rsid w:val="00CF7EE0"/>
    <w:rsid w:val="00D0140B"/>
    <w:rsid w:val="00D018E1"/>
    <w:rsid w:val="00D01CBD"/>
    <w:rsid w:val="00D020D2"/>
    <w:rsid w:val="00D0291E"/>
    <w:rsid w:val="00D04123"/>
    <w:rsid w:val="00D045B1"/>
    <w:rsid w:val="00D051A3"/>
    <w:rsid w:val="00D0592B"/>
    <w:rsid w:val="00D1044E"/>
    <w:rsid w:val="00D11B58"/>
    <w:rsid w:val="00D11F3D"/>
    <w:rsid w:val="00D12684"/>
    <w:rsid w:val="00D129E1"/>
    <w:rsid w:val="00D13AF7"/>
    <w:rsid w:val="00D14381"/>
    <w:rsid w:val="00D14BDC"/>
    <w:rsid w:val="00D1547D"/>
    <w:rsid w:val="00D15834"/>
    <w:rsid w:val="00D15D1D"/>
    <w:rsid w:val="00D15D9C"/>
    <w:rsid w:val="00D17D34"/>
    <w:rsid w:val="00D20A32"/>
    <w:rsid w:val="00D233A3"/>
    <w:rsid w:val="00D2389D"/>
    <w:rsid w:val="00D24B5B"/>
    <w:rsid w:val="00D25335"/>
    <w:rsid w:val="00D25C6F"/>
    <w:rsid w:val="00D2660D"/>
    <w:rsid w:val="00D317C2"/>
    <w:rsid w:val="00D32033"/>
    <w:rsid w:val="00D322C4"/>
    <w:rsid w:val="00D3232E"/>
    <w:rsid w:val="00D328A0"/>
    <w:rsid w:val="00D32B0C"/>
    <w:rsid w:val="00D34B96"/>
    <w:rsid w:val="00D377E1"/>
    <w:rsid w:val="00D37912"/>
    <w:rsid w:val="00D40A87"/>
    <w:rsid w:val="00D40C3D"/>
    <w:rsid w:val="00D413F6"/>
    <w:rsid w:val="00D41466"/>
    <w:rsid w:val="00D41622"/>
    <w:rsid w:val="00D44167"/>
    <w:rsid w:val="00D44952"/>
    <w:rsid w:val="00D45E63"/>
    <w:rsid w:val="00D47B5E"/>
    <w:rsid w:val="00D500FB"/>
    <w:rsid w:val="00D504D2"/>
    <w:rsid w:val="00D507C5"/>
    <w:rsid w:val="00D5088A"/>
    <w:rsid w:val="00D50FD6"/>
    <w:rsid w:val="00D51DA3"/>
    <w:rsid w:val="00D5234E"/>
    <w:rsid w:val="00D52DEF"/>
    <w:rsid w:val="00D54ABF"/>
    <w:rsid w:val="00D55157"/>
    <w:rsid w:val="00D56017"/>
    <w:rsid w:val="00D57D44"/>
    <w:rsid w:val="00D60117"/>
    <w:rsid w:val="00D61CFF"/>
    <w:rsid w:val="00D61E64"/>
    <w:rsid w:val="00D62FD8"/>
    <w:rsid w:val="00D6360C"/>
    <w:rsid w:val="00D64714"/>
    <w:rsid w:val="00D648B5"/>
    <w:rsid w:val="00D66BC4"/>
    <w:rsid w:val="00D66DB4"/>
    <w:rsid w:val="00D67393"/>
    <w:rsid w:val="00D67E08"/>
    <w:rsid w:val="00D7032C"/>
    <w:rsid w:val="00D7067B"/>
    <w:rsid w:val="00D712EC"/>
    <w:rsid w:val="00D7175C"/>
    <w:rsid w:val="00D72032"/>
    <w:rsid w:val="00D72B2E"/>
    <w:rsid w:val="00D733F5"/>
    <w:rsid w:val="00D74348"/>
    <w:rsid w:val="00D74B6B"/>
    <w:rsid w:val="00D760A8"/>
    <w:rsid w:val="00D76CB8"/>
    <w:rsid w:val="00D77A26"/>
    <w:rsid w:val="00D80659"/>
    <w:rsid w:val="00D80C65"/>
    <w:rsid w:val="00D82261"/>
    <w:rsid w:val="00D8495E"/>
    <w:rsid w:val="00D9074A"/>
    <w:rsid w:val="00D9097D"/>
    <w:rsid w:val="00D91ABF"/>
    <w:rsid w:val="00D9417C"/>
    <w:rsid w:val="00D949C7"/>
    <w:rsid w:val="00D94E69"/>
    <w:rsid w:val="00D952E4"/>
    <w:rsid w:val="00D95B22"/>
    <w:rsid w:val="00D9606A"/>
    <w:rsid w:val="00D96F5D"/>
    <w:rsid w:val="00DA32E6"/>
    <w:rsid w:val="00DA32F7"/>
    <w:rsid w:val="00DA5C23"/>
    <w:rsid w:val="00DA6E41"/>
    <w:rsid w:val="00DA7113"/>
    <w:rsid w:val="00DA7B9F"/>
    <w:rsid w:val="00DB2009"/>
    <w:rsid w:val="00DB227D"/>
    <w:rsid w:val="00DB2997"/>
    <w:rsid w:val="00DB2B69"/>
    <w:rsid w:val="00DB382B"/>
    <w:rsid w:val="00DB6D92"/>
    <w:rsid w:val="00DB7155"/>
    <w:rsid w:val="00DB7520"/>
    <w:rsid w:val="00DC0462"/>
    <w:rsid w:val="00DC095B"/>
    <w:rsid w:val="00DC0A8A"/>
    <w:rsid w:val="00DC0CBC"/>
    <w:rsid w:val="00DC1A2A"/>
    <w:rsid w:val="00DC32FA"/>
    <w:rsid w:val="00DC57BD"/>
    <w:rsid w:val="00DC67AC"/>
    <w:rsid w:val="00DC6D5F"/>
    <w:rsid w:val="00DC7503"/>
    <w:rsid w:val="00DC7B6E"/>
    <w:rsid w:val="00DD0A73"/>
    <w:rsid w:val="00DD0B00"/>
    <w:rsid w:val="00DD0FED"/>
    <w:rsid w:val="00DD350D"/>
    <w:rsid w:val="00DD3B19"/>
    <w:rsid w:val="00DD40B8"/>
    <w:rsid w:val="00DD4216"/>
    <w:rsid w:val="00DD4F6E"/>
    <w:rsid w:val="00DD50DD"/>
    <w:rsid w:val="00DD5AE1"/>
    <w:rsid w:val="00DE151B"/>
    <w:rsid w:val="00DE1F2B"/>
    <w:rsid w:val="00DE274C"/>
    <w:rsid w:val="00DE287D"/>
    <w:rsid w:val="00DE2A8B"/>
    <w:rsid w:val="00DE39D9"/>
    <w:rsid w:val="00DE4090"/>
    <w:rsid w:val="00DE4A17"/>
    <w:rsid w:val="00DE4E33"/>
    <w:rsid w:val="00DE5003"/>
    <w:rsid w:val="00DE5519"/>
    <w:rsid w:val="00DE60A2"/>
    <w:rsid w:val="00DE76CF"/>
    <w:rsid w:val="00DE7727"/>
    <w:rsid w:val="00DE7D8F"/>
    <w:rsid w:val="00DF1383"/>
    <w:rsid w:val="00DF2A1A"/>
    <w:rsid w:val="00DF4239"/>
    <w:rsid w:val="00DF55A4"/>
    <w:rsid w:val="00E0095F"/>
    <w:rsid w:val="00E028EE"/>
    <w:rsid w:val="00E03A59"/>
    <w:rsid w:val="00E03A6C"/>
    <w:rsid w:val="00E03EB1"/>
    <w:rsid w:val="00E04152"/>
    <w:rsid w:val="00E07132"/>
    <w:rsid w:val="00E0736E"/>
    <w:rsid w:val="00E10018"/>
    <w:rsid w:val="00E10F6B"/>
    <w:rsid w:val="00E119DC"/>
    <w:rsid w:val="00E12DBF"/>
    <w:rsid w:val="00E12F74"/>
    <w:rsid w:val="00E139AC"/>
    <w:rsid w:val="00E139CA"/>
    <w:rsid w:val="00E15C46"/>
    <w:rsid w:val="00E16BCC"/>
    <w:rsid w:val="00E16F1D"/>
    <w:rsid w:val="00E21192"/>
    <w:rsid w:val="00E214EB"/>
    <w:rsid w:val="00E2326C"/>
    <w:rsid w:val="00E232BC"/>
    <w:rsid w:val="00E234D2"/>
    <w:rsid w:val="00E30D80"/>
    <w:rsid w:val="00E3131F"/>
    <w:rsid w:val="00E319C5"/>
    <w:rsid w:val="00E31B55"/>
    <w:rsid w:val="00E324CC"/>
    <w:rsid w:val="00E34407"/>
    <w:rsid w:val="00E3467F"/>
    <w:rsid w:val="00E401DC"/>
    <w:rsid w:val="00E413B8"/>
    <w:rsid w:val="00E41CD1"/>
    <w:rsid w:val="00E42AC9"/>
    <w:rsid w:val="00E4440F"/>
    <w:rsid w:val="00E454D5"/>
    <w:rsid w:val="00E45A31"/>
    <w:rsid w:val="00E47690"/>
    <w:rsid w:val="00E51340"/>
    <w:rsid w:val="00E513E4"/>
    <w:rsid w:val="00E52089"/>
    <w:rsid w:val="00E52205"/>
    <w:rsid w:val="00E54B20"/>
    <w:rsid w:val="00E54D81"/>
    <w:rsid w:val="00E55350"/>
    <w:rsid w:val="00E568DE"/>
    <w:rsid w:val="00E574B5"/>
    <w:rsid w:val="00E57526"/>
    <w:rsid w:val="00E61597"/>
    <w:rsid w:val="00E632BE"/>
    <w:rsid w:val="00E643A6"/>
    <w:rsid w:val="00E655FF"/>
    <w:rsid w:val="00E65E14"/>
    <w:rsid w:val="00E66FEF"/>
    <w:rsid w:val="00E673C4"/>
    <w:rsid w:val="00E67D48"/>
    <w:rsid w:val="00E70269"/>
    <w:rsid w:val="00E71C79"/>
    <w:rsid w:val="00E7240C"/>
    <w:rsid w:val="00E725F7"/>
    <w:rsid w:val="00E7382B"/>
    <w:rsid w:val="00E73AA2"/>
    <w:rsid w:val="00E74A22"/>
    <w:rsid w:val="00E7553B"/>
    <w:rsid w:val="00E75864"/>
    <w:rsid w:val="00E75F5F"/>
    <w:rsid w:val="00E76737"/>
    <w:rsid w:val="00E7773E"/>
    <w:rsid w:val="00E80FB6"/>
    <w:rsid w:val="00E81DCD"/>
    <w:rsid w:val="00E82653"/>
    <w:rsid w:val="00E82923"/>
    <w:rsid w:val="00E836AC"/>
    <w:rsid w:val="00E83B7D"/>
    <w:rsid w:val="00E83DFA"/>
    <w:rsid w:val="00E84310"/>
    <w:rsid w:val="00E849D4"/>
    <w:rsid w:val="00E849E9"/>
    <w:rsid w:val="00E85025"/>
    <w:rsid w:val="00E855A7"/>
    <w:rsid w:val="00E8573F"/>
    <w:rsid w:val="00E85C54"/>
    <w:rsid w:val="00E86828"/>
    <w:rsid w:val="00E86925"/>
    <w:rsid w:val="00E86E33"/>
    <w:rsid w:val="00E86E50"/>
    <w:rsid w:val="00E87423"/>
    <w:rsid w:val="00E877B5"/>
    <w:rsid w:val="00E901C9"/>
    <w:rsid w:val="00E90EA6"/>
    <w:rsid w:val="00E91C6C"/>
    <w:rsid w:val="00E922A3"/>
    <w:rsid w:val="00E9713D"/>
    <w:rsid w:val="00E973A9"/>
    <w:rsid w:val="00EA1FBE"/>
    <w:rsid w:val="00EA251F"/>
    <w:rsid w:val="00EA32CC"/>
    <w:rsid w:val="00EA5D31"/>
    <w:rsid w:val="00EA6667"/>
    <w:rsid w:val="00EA6D06"/>
    <w:rsid w:val="00EA7651"/>
    <w:rsid w:val="00EA7776"/>
    <w:rsid w:val="00EB08DC"/>
    <w:rsid w:val="00EB3BD5"/>
    <w:rsid w:val="00EB404F"/>
    <w:rsid w:val="00EB4128"/>
    <w:rsid w:val="00EB4CC3"/>
    <w:rsid w:val="00EB52E7"/>
    <w:rsid w:val="00EB5621"/>
    <w:rsid w:val="00EB63D8"/>
    <w:rsid w:val="00EB7FA8"/>
    <w:rsid w:val="00EC0520"/>
    <w:rsid w:val="00EC0632"/>
    <w:rsid w:val="00EC3290"/>
    <w:rsid w:val="00EC355E"/>
    <w:rsid w:val="00EC3824"/>
    <w:rsid w:val="00EC4115"/>
    <w:rsid w:val="00EC55F6"/>
    <w:rsid w:val="00EC586C"/>
    <w:rsid w:val="00EC7C1B"/>
    <w:rsid w:val="00ED00C2"/>
    <w:rsid w:val="00ED0F52"/>
    <w:rsid w:val="00ED17A9"/>
    <w:rsid w:val="00ED58D4"/>
    <w:rsid w:val="00ED5D30"/>
    <w:rsid w:val="00ED7C1D"/>
    <w:rsid w:val="00EE1449"/>
    <w:rsid w:val="00EE21FF"/>
    <w:rsid w:val="00EE39D6"/>
    <w:rsid w:val="00EE41D1"/>
    <w:rsid w:val="00EE4A13"/>
    <w:rsid w:val="00EE4CB7"/>
    <w:rsid w:val="00EE5C23"/>
    <w:rsid w:val="00EE678D"/>
    <w:rsid w:val="00EE7D34"/>
    <w:rsid w:val="00EE7D43"/>
    <w:rsid w:val="00EF089B"/>
    <w:rsid w:val="00EF0929"/>
    <w:rsid w:val="00EF137B"/>
    <w:rsid w:val="00EF1873"/>
    <w:rsid w:val="00EF1C97"/>
    <w:rsid w:val="00EF2310"/>
    <w:rsid w:val="00EF236D"/>
    <w:rsid w:val="00EF2E8F"/>
    <w:rsid w:val="00EF35D3"/>
    <w:rsid w:val="00EF45F9"/>
    <w:rsid w:val="00EF4764"/>
    <w:rsid w:val="00EF63F4"/>
    <w:rsid w:val="00EF7104"/>
    <w:rsid w:val="00EF74E7"/>
    <w:rsid w:val="00F0018C"/>
    <w:rsid w:val="00F008A4"/>
    <w:rsid w:val="00F00AA8"/>
    <w:rsid w:val="00F012DF"/>
    <w:rsid w:val="00F0299A"/>
    <w:rsid w:val="00F0378D"/>
    <w:rsid w:val="00F04197"/>
    <w:rsid w:val="00F04247"/>
    <w:rsid w:val="00F04AE3"/>
    <w:rsid w:val="00F0526B"/>
    <w:rsid w:val="00F052DE"/>
    <w:rsid w:val="00F06D98"/>
    <w:rsid w:val="00F076F4"/>
    <w:rsid w:val="00F10B16"/>
    <w:rsid w:val="00F10D2C"/>
    <w:rsid w:val="00F12DAD"/>
    <w:rsid w:val="00F136F7"/>
    <w:rsid w:val="00F1450A"/>
    <w:rsid w:val="00F15201"/>
    <w:rsid w:val="00F15345"/>
    <w:rsid w:val="00F207D5"/>
    <w:rsid w:val="00F20A47"/>
    <w:rsid w:val="00F20F18"/>
    <w:rsid w:val="00F215A3"/>
    <w:rsid w:val="00F21672"/>
    <w:rsid w:val="00F226B5"/>
    <w:rsid w:val="00F236D4"/>
    <w:rsid w:val="00F23AF6"/>
    <w:rsid w:val="00F2401C"/>
    <w:rsid w:val="00F24BF4"/>
    <w:rsid w:val="00F2536F"/>
    <w:rsid w:val="00F254D3"/>
    <w:rsid w:val="00F25D98"/>
    <w:rsid w:val="00F261D9"/>
    <w:rsid w:val="00F266E8"/>
    <w:rsid w:val="00F300AE"/>
    <w:rsid w:val="00F300FB"/>
    <w:rsid w:val="00F30963"/>
    <w:rsid w:val="00F309B1"/>
    <w:rsid w:val="00F30AC8"/>
    <w:rsid w:val="00F30BEF"/>
    <w:rsid w:val="00F31C90"/>
    <w:rsid w:val="00F340F4"/>
    <w:rsid w:val="00F34406"/>
    <w:rsid w:val="00F34408"/>
    <w:rsid w:val="00F36099"/>
    <w:rsid w:val="00F377A3"/>
    <w:rsid w:val="00F414C4"/>
    <w:rsid w:val="00F42BE7"/>
    <w:rsid w:val="00F438DD"/>
    <w:rsid w:val="00F44146"/>
    <w:rsid w:val="00F44A58"/>
    <w:rsid w:val="00F45052"/>
    <w:rsid w:val="00F45129"/>
    <w:rsid w:val="00F452AA"/>
    <w:rsid w:val="00F475D5"/>
    <w:rsid w:val="00F476A5"/>
    <w:rsid w:val="00F47773"/>
    <w:rsid w:val="00F47A89"/>
    <w:rsid w:val="00F50F2A"/>
    <w:rsid w:val="00F51172"/>
    <w:rsid w:val="00F53EBD"/>
    <w:rsid w:val="00F5423E"/>
    <w:rsid w:val="00F54EA6"/>
    <w:rsid w:val="00F550A2"/>
    <w:rsid w:val="00F563FF"/>
    <w:rsid w:val="00F56E19"/>
    <w:rsid w:val="00F57005"/>
    <w:rsid w:val="00F600FF"/>
    <w:rsid w:val="00F601F4"/>
    <w:rsid w:val="00F61B0C"/>
    <w:rsid w:val="00F63694"/>
    <w:rsid w:val="00F63C33"/>
    <w:rsid w:val="00F646A7"/>
    <w:rsid w:val="00F647F3"/>
    <w:rsid w:val="00F64EDF"/>
    <w:rsid w:val="00F67AA6"/>
    <w:rsid w:val="00F7148A"/>
    <w:rsid w:val="00F717A0"/>
    <w:rsid w:val="00F72697"/>
    <w:rsid w:val="00F73D02"/>
    <w:rsid w:val="00F748E2"/>
    <w:rsid w:val="00F74F3C"/>
    <w:rsid w:val="00F75BCF"/>
    <w:rsid w:val="00F75C77"/>
    <w:rsid w:val="00F767E5"/>
    <w:rsid w:val="00F7725B"/>
    <w:rsid w:val="00F77268"/>
    <w:rsid w:val="00F80276"/>
    <w:rsid w:val="00F80DBD"/>
    <w:rsid w:val="00F81236"/>
    <w:rsid w:val="00F824CF"/>
    <w:rsid w:val="00F82E8A"/>
    <w:rsid w:val="00F834DD"/>
    <w:rsid w:val="00F84699"/>
    <w:rsid w:val="00F84C75"/>
    <w:rsid w:val="00F858AF"/>
    <w:rsid w:val="00F86253"/>
    <w:rsid w:val="00F868E5"/>
    <w:rsid w:val="00F9063E"/>
    <w:rsid w:val="00F90AD2"/>
    <w:rsid w:val="00F91E87"/>
    <w:rsid w:val="00F922C3"/>
    <w:rsid w:val="00F930E2"/>
    <w:rsid w:val="00F942F0"/>
    <w:rsid w:val="00F9512C"/>
    <w:rsid w:val="00F957FF"/>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2D5"/>
    <w:rsid w:val="00FB2853"/>
    <w:rsid w:val="00FB3304"/>
    <w:rsid w:val="00FB3D40"/>
    <w:rsid w:val="00FB3FF4"/>
    <w:rsid w:val="00FB4D2E"/>
    <w:rsid w:val="00FB4E13"/>
    <w:rsid w:val="00FB4E84"/>
    <w:rsid w:val="00FB575F"/>
    <w:rsid w:val="00FB57F2"/>
    <w:rsid w:val="00FB5D2F"/>
    <w:rsid w:val="00FB6376"/>
    <w:rsid w:val="00FB7B0B"/>
    <w:rsid w:val="00FB7F73"/>
    <w:rsid w:val="00FC09B6"/>
    <w:rsid w:val="00FC283B"/>
    <w:rsid w:val="00FC29D1"/>
    <w:rsid w:val="00FC31DE"/>
    <w:rsid w:val="00FC46CF"/>
    <w:rsid w:val="00FC4959"/>
    <w:rsid w:val="00FC4E0F"/>
    <w:rsid w:val="00FC4EA1"/>
    <w:rsid w:val="00FC4F55"/>
    <w:rsid w:val="00FC7619"/>
    <w:rsid w:val="00FC7ABA"/>
    <w:rsid w:val="00FC7F58"/>
    <w:rsid w:val="00FD09D6"/>
    <w:rsid w:val="00FD2A85"/>
    <w:rsid w:val="00FD2EF1"/>
    <w:rsid w:val="00FD41F9"/>
    <w:rsid w:val="00FD46A2"/>
    <w:rsid w:val="00FD52EB"/>
    <w:rsid w:val="00FE174A"/>
    <w:rsid w:val="00FE197B"/>
    <w:rsid w:val="00FE4872"/>
    <w:rsid w:val="00FE49B8"/>
    <w:rsid w:val="00FE4B27"/>
    <w:rsid w:val="00FE4DA4"/>
    <w:rsid w:val="00FE536E"/>
    <w:rsid w:val="00FE55FE"/>
    <w:rsid w:val="00FE5781"/>
    <w:rsid w:val="00FE7A7B"/>
    <w:rsid w:val="00FE7D17"/>
    <w:rsid w:val="00FE7D91"/>
    <w:rsid w:val="00FF1068"/>
    <w:rsid w:val="00FF11A3"/>
    <w:rsid w:val="00FF16B5"/>
    <w:rsid w:val="00FF261D"/>
    <w:rsid w:val="00FF3A7C"/>
    <w:rsid w:val="00FF3F40"/>
    <w:rsid w:val="00FF42BC"/>
    <w:rsid w:val="00FF5AE0"/>
    <w:rsid w:val="00FF61EB"/>
    <w:rsid w:val="00FF6C0C"/>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82E8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rsid w:val="00F748E2"/>
    <w:rPr>
      <w:rFonts w:ascii="Arial" w:hAnsi="Arial"/>
      <w:sz w:val="18"/>
      <w:lang w:val="en-GB" w:eastAsia="en-US"/>
    </w:rPr>
  </w:style>
  <w:style w:type="character" w:customStyle="1" w:styleId="TAHChar">
    <w:name w:val="TAH Char"/>
    <w:link w:val="TAH"/>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character" w:customStyle="1" w:styleId="TFZchn">
    <w:name w:val="TF Zchn"/>
    <w:rsid w:val="00601C77"/>
    <w:rPr>
      <w:rFonts w:ascii="Arial" w:hAnsi="Arial"/>
      <w:b/>
    </w:rPr>
  </w:style>
  <w:style w:type="paragraph" w:customStyle="1" w:styleId="sentence-other">
    <w:name w:val="sentence-other"/>
    <w:basedOn w:val="a2"/>
    <w:rsid w:val="000B5662"/>
    <w:pPr>
      <w:spacing w:before="100" w:beforeAutospacing="1" w:after="100" w:afterAutospacing="1"/>
    </w:pPr>
    <w:rPr>
      <w:rFonts w:ascii="宋体" w:eastAsia="宋体" w:hAnsi="宋体" w:cs="宋体"/>
      <w:sz w:val="24"/>
      <w:szCs w:val="24"/>
      <w:lang w:val="en-US" w:eastAsia="zh-CN"/>
    </w:rPr>
  </w:style>
  <w:style w:type="paragraph" w:styleId="af9">
    <w:name w:val="List Paragraph"/>
    <w:basedOn w:val="a2"/>
    <w:link w:val="Char2"/>
    <w:uiPriority w:val="34"/>
    <w:qFormat/>
    <w:rsid w:val="001A46DD"/>
    <w:pPr>
      <w:ind w:firstLineChars="200" w:firstLine="420"/>
    </w:p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3"/>
    <w:uiPriority w:val="99"/>
    <w:qFormat/>
    <w:rsid w:val="000F033D"/>
    <w:pPr>
      <w:overflowPunct w:val="0"/>
      <w:autoSpaceDE w:val="0"/>
      <w:autoSpaceDN w:val="0"/>
      <w:adjustRightInd w:val="0"/>
      <w:spacing w:after="120"/>
      <w:textAlignment w:val="baseline"/>
    </w:pPr>
    <w:rPr>
      <w:rFonts w:eastAsia="宋体"/>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a"/>
    <w:uiPriority w:val="99"/>
    <w:qFormat/>
    <w:rsid w:val="000F033D"/>
    <w:rPr>
      <w:rFonts w:eastAsia="宋体"/>
      <w:lang w:val="en-GB"/>
    </w:rPr>
  </w:style>
  <w:style w:type="character" w:customStyle="1" w:styleId="WW8Num29z3">
    <w:name w:val="WW8Num29z3"/>
    <w:rsid w:val="008171B6"/>
    <w:rPr>
      <w:rFonts w:ascii="Symbol" w:hAnsi="Symbol" w:cs="Symbol" w:hint="default"/>
    </w:rPr>
  </w:style>
  <w:style w:type="character" w:customStyle="1" w:styleId="Char2">
    <w:name w:val="列出段落 Char"/>
    <w:link w:val="af9"/>
    <w:uiPriority w:val="34"/>
    <w:qFormat/>
    <w:locked/>
    <w:rsid w:val="008522C9"/>
    <w:rPr>
      <w:rFonts w:eastAsia="Times New Roman"/>
      <w:lang w:val="en-GB"/>
    </w:rPr>
  </w:style>
  <w:style w:type="character" w:customStyle="1" w:styleId="CRCoverPageZchn">
    <w:name w:val="CR Cover Page Zchn"/>
    <w:link w:val="CRCoverPage"/>
    <w:qFormat/>
    <w:rsid w:val="0069746E"/>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82E8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rsid w:val="00F748E2"/>
    <w:rPr>
      <w:rFonts w:ascii="Arial" w:hAnsi="Arial"/>
      <w:sz w:val="18"/>
      <w:lang w:val="en-GB" w:eastAsia="en-US"/>
    </w:rPr>
  </w:style>
  <w:style w:type="character" w:customStyle="1" w:styleId="TAHChar">
    <w:name w:val="TAH Char"/>
    <w:link w:val="TAH"/>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character" w:customStyle="1" w:styleId="TFZchn">
    <w:name w:val="TF Zchn"/>
    <w:rsid w:val="00601C77"/>
    <w:rPr>
      <w:rFonts w:ascii="Arial" w:hAnsi="Arial"/>
      <w:b/>
    </w:rPr>
  </w:style>
  <w:style w:type="paragraph" w:customStyle="1" w:styleId="sentence-other">
    <w:name w:val="sentence-other"/>
    <w:basedOn w:val="a2"/>
    <w:rsid w:val="000B5662"/>
    <w:pPr>
      <w:spacing w:before="100" w:beforeAutospacing="1" w:after="100" w:afterAutospacing="1"/>
    </w:pPr>
    <w:rPr>
      <w:rFonts w:ascii="宋体" w:eastAsia="宋体" w:hAnsi="宋体" w:cs="宋体"/>
      <w:sz w:val="24"/>
      <w:szCs w:val="24"/>
      <w:lang w:val="en-US" w:eastAsia="zh-CN"/>
    </w:rPr>
  </w:style>
  <w:style w:type="paragraph" w:styleId="af9">
    <w:name w:val="List Paragraph"/>
    <w:basedOn w:val="a2"/>
    <w:link w:val="Char2"/>
    <w:uiPriority w:val="34"/>
    <w:qFormat/>
    <w:rsid w:val="001A46DD"/>
    <w:pPr>
      <w:ind w:firstLineChars="200" w:firstLine="420"/>
    </w:p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3"/>
    <w:uiPriority w:val="99"/>
    <w:qFormat/>
    <w:rsid w:val="000F033D"/>
    <w:pPr>
      <w:overflowPunct w:val="0"/>
      <w:autoSpaceDE w:val="0"/>
      <w:autoSpaceDN w:val="0"/>
      <w:adjustRightInd w:val="0"/>
      <w:spacing w:after="120"/>
      <w:textAlignment w:val="baseline"/>
    </w:pPr>
    <w:rPr>
      <w:rFonts w:eastAsia="宋体"/>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a"/>
    <w:uiPriority w:val="99"/>
    <w:qFormat/>
    <w:rsid w:val="000F033D"/>
    <w:rPr>
      <w:rFonts w:eastAsia="宋体"/>
      <w:lang w:val="en-GB"/>
    </w:rPr>
  </w:style>
  <w:style w:type="character" w:customStyle="1" w:styleId="WW8Num29z3">
    <w:name w:val="WW8Num29z3"/>
    <w:rsid w:val="008171B6"/>
    <w:rPr>
      <w:rFonts w:ascii="Symbol" w:hAnsi="Symbol" w:cs="Symbol" w:hint="default"/>
    </w:rPr>
  </w:style>
  <w:style w:type="character" w:customStyle="1" w:styleId="Char2">
    <w:name w:val="列出段落 Char"/>
    <w:link w:val="af9"/>
    <w:uiPriority w:val="34"/>
    <w:qFormat/>
    <w:locked/>
    <w:rsid w:val="008522C9"/>
    <w:rPr>
      <w:rFonts w:eastAsia="Times New Roman"/>
      <w:lang w:val="en-GB"/>
    </w:rPr>
  </w:style>
  <w:style w:type="character" w:customStyle="1" w:styleId="CRCoverPageZchn">
    <w:name w:val="CR Cover Page Zchn"/>
    <w:link w:val="CRCoverPage"/>
    <w:qFormat/>
    <w:rsid w:val="0069746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30813968">
      <w:bodyDiv w:val="1"/>
      <w:marLeft w:val="0"/>
      <w:marRight w:val="0"/>
      <w:marTop w:val="0"/>
      <w:marBottom w:val="0"/>
      <w:divBdr>
        <w:top w:val="none" w:sz="0" w:space="0" w:color="auto"/>
        <w:left w:val="none" w:sz="0" w:space="0" w:color="auto"/>
        <w:bottom w:val="none" w:sz="0" w:space="0" w:color="auto"/>
        <w:right w:val="none" w:sz="0" w:space="0" w:color="auto"/>
      </w:divBdr>
      <w:divsChild>
        <w:div w:id="108550065">
          <w:marLeft w:val="0"/>
          <w:marRight w:val="0"/>
          <w:marTop w:val="0"/>
          <w:marBottom w:val="0"/>
          <w:divBdr>
            <w:top w:val="none" w:sz="0" w:space="0" w:color="auto"/>
            <w:left w:val="none" w:sz="0" w:space="0" w:color="auto"/>
            <w:bottom w:val="none" w:sz="0" w:space="0" w:color="auto"/>
            <w:right w:val="none" w:sz="0" w:space="0" w:color="auto"/>
          </w:divBdr>
          <w:divsChild>
            <w:div w:id="1801918559">
              <w:marLeft w:val="0"/>
              <w:marRight w:val="0"/>
              <w:marTop w:val="0"/>
              <w:marBottom w:val="0"/>
              <w:divBdr>
                <w:top w:val="none" w:sz="0" w:space="0" w:color="auto"/>
                <w:left w:val="none" w:sz="0" w:space="0" w:color="auto"/>
                <w:bottom w:val="none" w:sz="0" w:space="0" w:color="auto"/>
                <w:right w:val="none" w:sz="0" w:space="0" w:color="auto"/>
              </w:divBdr>
              <w:divsChild>
                <w:div w:id="8859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92836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1403801">
      <w:bodyDiv w:val="1"/>
      <w:marLeft w:val="0"/>
      <w:marRight w:val="0"/>
      <w:marTop w:val="0"/>
      <w:marBottom w:val="0"/>
      <w:divBdr>
        <w:top w:val="none" w:sz="0" w:space="0" w:color="auto"/>
        <w:left w:val="none" w:sz="0" w:space="0" w:color="auto"/>
        <w:bottom w:val="none" w:sz="0" w:space="0" w:color="auto"/>
        <w:right w:val="none" w:sz="0" w:space="0" w:color="auto"/>
      </w:divBdr>
      <w:divsChild>
        <w:div w:id="1615013473">
          <w:marLeft w:val="0"/>
          <w:marRight w:val="0"/>
          <w:marTop w:val="0"/>
          <w:marBottom w:val="0"/>
          <w:divBdr>
            <w:top w:val="single" w:sz="18" w:space="0" w:color="9ECE1C"/>
            <w:left w:val="single" w:sz="18" w:space="0" w:color="9ECE1C"/>
            <w:bottom w:val="single" w:sz="18" w:space="0" w:color="9ECE1C"/>
            <w:right w:val="single" w:sz="18" w:space="0" w:color="9ECE1C"/>
          </w:divBdr>
        </w:div>
        <w:div w:id="759369054">
          <w:marLeft w:val="0"/>
          <w:marRight w:val="0"/>
          <w:marTop w:val="0"/>
          <w:marBottom w:val="0"/>
          <w:divBdr>
            <w:top w:val="none" w:sz="0" w:space="0" w:color="auto"/>
            <w:left w:val="none" w:sz="0" w:space="0" w:color="auto"/>
            <w:bottom w:val="none" w:sz="0" w:space="0" w:color="auto"/>
            <w:right w:val="none" w:sz="0" w:space="0" w:color="auto"/>
          </w:divBdr>
          <w:divsChild>
            <w:div w:id="1937669036">
              <w:marLeft w:val="0"/>
              <w:marRight w:val="0"/>
              <w:marTop w:val="0"/>
              <w:marBottom w:val="0"/>
              <w:divBdr>
                <w:top w:val="none" w:sz="0" w:space="0" w:color="auto"/>
                <w:left w:val="none" w:sz="0" w:space="0" w:color="auto"/>
                <w:bottom w:val="none" w:sz="0" w:space="0" w:color="auto"/>
                <w:right w:val="none" w:sz="0" w:space="0" w:color="auto"/>
              </w:divBdr>
              <w:divsChild>
                <w:div w:id="19457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516581">
      <w:bodyDiv w:val="1"/>
      <w:marLeft w:val="0"/>
      <w:marRight w:val="0"/>
      <w:marTop w:val="0"/>
      <w:marBottom w:val="0"/>
      <w:divBdr>
        <w:top w:val="none" w:sz="0" w:space="0" w:color="auto"/>
        <w:left w:val="none" w:sz="0" w:space="0" w:color="auto"/>
        <w:bottom w:val="none" w:sz="0" w:space="0" w:color="auto"/>
        <w:right w:val="none" w:sz="0" w:space="0" w:color="auto"/>
      </w:divBdr>
      <w:divsChild>
        <w:div w:id="11690299">
          <w:marLeft w:val="0"/>
          <w:marRight w:val="0"/>
          <w:marTop w:val="0"/>
          <w:marBottom w:val="0"/>
          <w:divBdr>
            <w:top w:val="single" w:sz="18" w:space="0" w:color="9ECE1C"/>
            <w:left w:val="single" w:sz="18" w:space="0" w:color="9ECE1C"/>
            <w:bottom w:val="single" w:sz="18" w:space="0" w:color="9ECE1C"/>
            <w:right w:val="single" w:sz="18" w:space="0" w:color="9ECE1C"/>
          </w:divBdr>
        </w:div>
        <w:div w:id="919366279">
          <w:marLeft w:val="0"/>
          <w:marRight w:val="0"/>
          <w:marTop w:val="0"/>
          <w:marBottom w:val="0"/>
          <w:divBdr>
            <w:top w:val="none" w:sz="0" w:space="0" w:color="auto"/>
            <w:left w:val="none" w:sz="0" w:space="0" w:color="auto"/>
            <w:bottom w:val="none" w:sz="0" w:space="0" w:color="auto"/>
            <w:right w:val="none" w:sz="0" w:space="0" w:color="auto"/>
          </w:divBdr>
          <w:divsChild>
            <w:div w:id="952597064">
              <w:marLeft w:val="0"/>
              <w:marRight w:val="0"/>
              <w:marTop w:val="0"/>
              <w:marBottom w:val="0"/>
              <w:divBdr>
                <w:top w:val="none" w:sz="0" w:space="0" w:color="auto"/>
                <w:left w:val="none" w:sz="0" w:space="0" w:color="auto"/>
                <w:bottom w:val="none" w:sz="0" w:space="0" w:color="auto"/>
                <w:right w:val="none" w:sz="0" w:space="0" w:color="auto"/>
              </w:divBdr>
              <w:divsChild>
                <w:div w:id="90761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1172</TotalTime>
  <Pages>3</Pages>
  <Words>951</Words>
  <Characters>5423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DT mobile Corporation.</Company>
  <LinksUpToDate>false</LinksUpToDate>
  <CharactersWithSpaces>6362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CATT</dc:creator>
  <cp:lastModifiedBy>CATT</cp:lastModifiedBy>
  <cp:revision>180</cp:revision>
  <cp:lastPrinted>2009-04-22T07:01:00Z</cp:lastPrinted>
  <dcterms:created xsi:type="dcterms:W3CDTF">2020-02-04T12:13:00Z</dcterms:created>
  <dcterms:modified xsi:type="dcterms:W3CDTF">2020-05-22T05:32:00Z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(3)TlOh1o9ajnxaMG79rODy4GVefwXP8ErdpiKniu6nsW5Dr5GcPQ5mwJK5GAjq361WphWB7dKl
98CAWUzPpgdPF01au4g4w3zYJ+y1WH0qKmeir+H8D2nqolAZmyyNx98GrBy+h3SIQjEDrQP4
VG8nbhJmkpcuC9YDWbyC9vsLL0/yRXtv3GAEBSHAQWMzjkrSaTQ39UC6ewaFNdI7A21XP+gh
hkZwjyuDNc+jGMCRcY</vt:lpwstr>
  </property>
  <property fmtid="{D5CDD505-2E9C-101B-9397-08002B2CF9AE}" pid="17" name="_2015_ms_pID_7253431">
    <vt:lpwstr>zLoUpcH01qQ4K4X3+nefLo+4AUD9h0oyyex9MQRa3jyec4HmVGxRzm
aVxda88nSlYP3yglTDH0Pb88QElQtMIIwgAJLwGMzJOnhkp23fIYS5wuxH/YSI4L6KuqLfEB
vnc8p3yxt8jzvhDCaXuZV0OQj+e8pfqE2QQeplRAfHdLztilEFcrWiFTFhrLk3RBFOHy/tvt
BMHfw30fW86YXqu1UenmNA4LvprSQX4EkDQr</vt:lpwstr>
  </property>
  <property fmtid="{D5CDD505-2E9C-101B-9397-08002B2CF9AE}" pid="18" name="_2015_ms_pID_7253432">
    <vt:lpwstr>Z/x/08oY0kiMS9nsSUc8NEQ=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1572487666</vt:lpwstr>
  </property>
</Properties>
</file>